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广州市少年宫教学工作氛围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优化项目</w:t>
      </w:r>
    </w:p>
    <w:p>
      <w:pPr>
        <w:pStyle w:val="style0"/>
        <w:spacing w:lineRule="auto" w:line="360"/>
        <w:jc w:val="center"/>
        <w:rPr>
          <w:rFonts w:ascii="方正小标宋简体" w:cs="方正小标宋简体" w:eastAsia="方正小标宋简体" w:hAnsi="方正小标宋简体" w:hint="default"/>
          <w:sz w:val="44"/>
          <w:szCs w:val="44"/>
          <w:lang w:val="en-US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采购需求清单</w:t>
      </w:r>
    </w:p>
    <w:p>
      <w:pPr>
        <w:pStyle w:val="style0"/>
        <w:spacing w:lineRule="auto" w:line="360"/>
        <w:jc w:val="left"/>
        <w:rPr>
          <w:rFonts w:ascii="楷体" w:cs="楷体" w:eastAsia="楷体" w:hAnsi="楷体" w:hint="eastAsia"/>
          <w:sz w:val="32"/>
          <w:szCs w:val="32"/>
          <w:lang w:eastAsia="zh-CN"/>
        </w:rPr>
      </w:pPr>
      <w:r>
        <w:rPr>
          <w:rFonts w:ascii="楷体" w:cs="楷体" w:eastAsia="楷体" w:hAnsi="楷体" w:hint="eastAsia"/>
          <w:sz w:val="32"/>
          <w:szCs w:val="32"/>
        </w:rPr>
        <w:t>注：所有报价需包含设计、运输、安装、税费</w:t>
      </w:r>
      <w:r>
        <w:rPr>
          <w:rFonts w:ascii="楷体" w:cs="楷体" w:eastAsia="楷体" w:hAnsi="楷体" w:hint="eastAsia"/>
          <w:sz w:val="32"/>
          <w:szCs w:val="32"/>
          <w:lang w:eastAsia="zh-CN"/>
        </w:rPr>
        <w:t>（制作项目、尺寸、数量及费用等以实际需求为准。）</w:t>
      </w:r>
    </w:p>
    <w:tbl>
      <w:tblPr>
        <w:tblStyle w:val="style154"/>
        <w:tblW w:w="933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75"/>
        <w:gridCol w:w="1667"/>
        <w:gridCol w:w="1230"/>
        <w:gridCol w:w="1230"/>
        <w:gridCol w:w="1230"/>
        <w:gridCol w:w="1230"/>
      </w:tblGrid>
      <w:tr>
        <w:trPr>
          <w:cantSplit/>
          <w:tblHeader/>
        </w:trPr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黑体" w:cs="黑体" w:eastAsia="黑体" w:hAnsi="黑体"/>
                <w:sz w:val="32"/>
                <w:szCs w:val="32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黑体" w:cs="黑体" w:eastAsia="黑体" w:hAnsi="黑体"/>
                <w:sz w:val="32"/>
                <w:szCs w:val="32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</w:rPr>
              <w:t>宣传栏位置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黑体" w:cs="黑体" w:eastAsia="黑体" w:hAnsi="黑体"/>
                <w:sz w:val="32"/>
                <w:szCs w:val="32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</w:rPr>
              <w:t>尺寸（mm）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黑体" w:cs="黑体" w:eastAsia="黑体" w:hAnsi="黑体"/>
                <w:sz w:val="32"/>
                <w:szCs w:val="32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</w:rPr>
              <w:t>材质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黑体" w:cs="黑体" w:eastAsia="黑体" w:hAnsi="黑体"/>
                <w:sz w:val="32"/>
                <w:szCs w:val="32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</w:rPr>
              <w:t>数量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黑体" w:cs="黑体" w:eastAsia="黑体" w:hAnsi="黑体"/>
                <w:sz w:val="32"/>
                <w:szCs w:val="32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</w:rPr>
              <w:t>单价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黑体" w:cs="黑体" w:eastAsia="黑体" w:hAnsi="黑体"/>
                <w:sz w:val="32"/>
                <w:szCs w:val="32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</w:rPr>
              <w:t>总价</w:t>
            </w:r>
          </w:p>
        </w:tc>
      </w:tr>
      <w:tr>
        <w:tblPrEx/>
        <w:trPr>
          <w:cantSplit/>
        </w:trPr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一宫教学区广场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2070*3200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不锈钢喷漆+pvc造型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</w:p>
        </w:tc>
      </w:tr>
      <w:tr>
        <w:tblPrEx/>
        <w:trPr>
          <w:trHeight w:val="2978" w:hRule="atLeast"/>
        </w:trPr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一宫教室门口信息栏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能容纳A4纸的尺寸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亚克力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一宫楼道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800*500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一宫3号楼1楼的楼梯口拐角处宣传栏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2350mmX1400mm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KT板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一宫3号楼2楼女洗手间旁短宣传栏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2220mmX1540mm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KT板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6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一宫3号楼2楼女洗手间旁小宣传栏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1510mmX1720mm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KT板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7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一宫3号楼2楼女洗手间旁长宣传栏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4270mmX1480mm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KT板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8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一宫3号楼2楼语言培训部旁宣传栏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4270mmX1480mm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KT板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9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一宫5号楼4楼电梯口正对面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2060mmX1080mm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KT板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10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一宫5号楼4楼语言培训部拐角外墙处家长休息区（右）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4900mmX1120mm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KT板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>
          <w:trHeight w:val="4324" w:hRule="atLeast"/>
        </w:trPr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11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一宫5号楼4楼语言培训部拐角外墙处家长休息区（左）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6000mmX1120mm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KT板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12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一宫5号楼4楼语言培训部外墙处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1040mmX950mm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KT板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13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二宫4楼411课室对着的楼梯处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2120mmX1680mm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KT板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14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一宫2号楼六楼大橱窗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4710*1310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厚相纸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15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一宫2号楼六楼小橱窗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2200*1340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厚相纸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16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一宫2号楼一楼小橱窗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2200*1340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厚相纸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17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一宫三号楼三楼3303室外墙橱窗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4260*1420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相纸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18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一宫三号楼三楼男厕旁橱窗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3750*1250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相纸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19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一宫3号楼4楼文艺办公室旁海报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2440*1220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相纸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20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一宫3号楼4楼办公室对出楼梯旁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1120*700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相纸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21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一宫3号楼4楼厕所旁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3750*1250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相纸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22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一宫3号楼4楼厕所旁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1780*1050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相纸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23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一宫3号楼7楼楼梯墙面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600*400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相纸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12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24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527办公室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1080*3780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背贴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25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二宫520课室旁边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2120*1680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背贴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26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二宫502课室旁边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宋体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2400*1400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背贴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27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二宫文艺专业走廊灯箱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900*560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广告背胶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28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二宫401门口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1870×1770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29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二宫4楼货梯隔壁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2400×1400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30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二宫601课室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1870*1780mm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背胶亚膜喷绘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31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二宫604课室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2380*1380mm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背胶亚膜喷绘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32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二宫610课室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2140*1680mm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背胶亚膜喷绘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33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一宫3503侧面外墙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3740*1250mm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背胶亚膜喷绘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34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一宫3501课室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2090*1390mm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背胶亚膜喷绘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35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一宫3601课室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2090*1390mm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背胶亚膜喷绘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36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一宫楼梯间画框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60*82mm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背胶亚膜喷绘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>
          <w:trHeight w:val="3704" w:hRule="atLeast"/>
        </w:trPr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37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课室门口展牌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310*95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PVC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123个（一宫：39个；二宫：84个）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38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一宫7楼钢琴课室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海报：550*780、展牌：555*785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海报：相纸</w:t>
            </w:r>
          </w:p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展牌：有机玻璃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6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39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一宫3号楼4楼文艺办公室旁宣传栏框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4980*2540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铝合金框+亚克力防尘板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40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二宫大堂扶手梯旁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4900*2050+不规则投递箱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灯布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41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一楼基地（105室）外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3700*1400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可移背胶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42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一楼基地（105室）外围玻璃装饰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1930*2100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哑膜玻璃贴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7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43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一楼基地（105室）外围玻璃装饰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1930*2300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哑膜玻璃贴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14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44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二楼成长门外标识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830*820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可移背胶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45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二楼成长外围玻璃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23200*2400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哑膜玻璃贴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46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208室门外标识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480*550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可移背胶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47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五楼家庭学院门外海报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545*840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相纸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48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六楼成长前台标识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800*600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相纸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49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各楼层标识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900*200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Pvc喷漆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>1项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50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二宫221课室对面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213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 x 168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0</w:t>
            </w:r>
          </w:p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51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二宫207课室旁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280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 x 145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52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二宫203课室旁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390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0*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145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53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二宫行政办公室对面（二楼3号梯楼梯出入口旁）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390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0*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 145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54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二宫二楼走廊灯箱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800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户外广告纸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15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55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二宫五楼走廊灯箱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800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户外广告纸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56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二宫六楼走廊灯箱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800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户外广告纸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57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一宫一楼宣传栏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1780*3770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58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一宫一楼宣传栏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1450*6180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59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一宫一楼宣传栏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1450*3550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60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一宫二楼宣传栏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1180*1510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61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一宫二楼宣传栏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1380*2330(左)</w:t>
            </w:r>
          </w:p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1380*2200（右）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62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一宫二楼宣传栏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1120*840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63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一宫二宫体育部宣传栏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1600*5700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64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二宫体育部宣传栏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1395*2395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65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二宫体育部宣传栏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1770*1870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>
          <w:trHeight w:val="1910" w:hRule="atLeast"/>
        </w:trPr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66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二宫701课室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1.6张KT板（720*600）</w:t>
            </w:r>
          </w:p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2.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张KT板（720*1620）</w:t>
            </w:r>
          </w:p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3.更换新的宣传标语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第1、2项KT板。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67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课室提示标语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150*300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68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二宫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7楼宣传标语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约2000*60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Pvc字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69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二宫703课室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KT板4张720*600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更换新的宣传标语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Kt板、pvc字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70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二宫704课室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numPr>
                <w:ilvl w:val="0"/>
                <w:numId w:val="2"/>
              </w:numPr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设计宣传标语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KT板6张720*600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Kt板、pvc字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71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二宫705课室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1.KT板5张720*600</w:t>
            </w:r>
          </w:p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2.更换新的宣传标语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Kt板、pvc字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72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二宫706课室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1.KT板4张720*600</w:t>
            </w:r>
          </w:p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2.更换新的宣传标语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Kt板、pvc字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73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二宫707课室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1、4张kt板720*600</w:t>
            </w:r>
          </w:p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2、设计pvc标语或运动图案</w:t>
            </w:r>
          </w:p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3、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亚克力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国旗和奥运旗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各1，</w:t>
            </w: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600*400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Kt板、pvc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74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二宫708课室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1.KT板6张720*600</w:t>
            </w:r>
          </w:p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2.设计宣传标语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  <w:tr>
        <w:tblPrEx/>
        <w:trPr>
          <w:trHeight w:val="2214" w:hRule="atLeast"/>
        </w:trPr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门牌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</w:rPr>
              <w:t>200*100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</w:rPr>
              <w:t>5厘透明亚克力反印UV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国旗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600*400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</w:rPr>
              <w:t>3厘红色亚克力过UV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一宫3号楼1楼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2000*2000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背胶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三宫214右边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3000*1300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不锈钢喷漆宣传栏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+pvc装饰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+背胶宣传画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三宫212门口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（2000+1600）*1300</w:t>
            </w:r>
          </w:p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（科技类内容，因为墙面有不规则插座，圆圈做一些装饰，方框做宣传栏）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同上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三宫210门口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（2400+2000）*1300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同上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三宫305对面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3000*1300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同上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三宫309对面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2400*1300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同上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三宫315左边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插座左边：1800*1300</w:t>
            </w:r>
          </w:p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插座右边：2000*1300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同上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三宫417对面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2800*1300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同上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三宫517旁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4000*1300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同上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三宫5楼电梯出口处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2800*1300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同上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三宫510对面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1500*1500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同上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三宫5楼货梯口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1500*1500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同上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  <w:t>1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/>
        <w:tc>
          <w:tcPr>
            <w:tcW w:w="8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三宫203、208、403、506门口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700*500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亚克力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  <w:t>4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/>
        <w:tc>
          <w:tcPr>
            <w:tcW w:w="8102" w:type="dxa"/>
            <w:gridSpan w:val="6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</w:tbl>
    <w:p>
      <w:pPr>
        <w:pStyle w:val="style0"/>
        <w:numPr>
          <w:ilvl w:val="0"/>
          <w:numId w:val="0"/>
        </w:numPr>
        <w:rPr>
          <w:rFonts w:ascii="仿宋_GB2312" w:cs="仿宋_GB2312" w:eastAsia="仿宋_GB2312" w:hAnsi="仿宋_GB2312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AC1A592C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">
    <w:nsid w:val="00000001"/>
    <w:multiLevelType w:val="singleLevel"/>
    <w:tmpl w:val="01859B22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批注框文本 Char"/>
    <w:basedOn w:val="style65"/>
    <w:next w:val="style4097"/>
    <w:link w:val="style153"/>
    <w:qFormat/>
    <w:uiPriority w:val="0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1661</Words>
  <Pages>49</Pages>
  <Characters>2644</Characters>
  <Application>WPS Office</Application>
  <DocSecurity>0</DocSecurity>
  <Paragraphs>743</Paragraphs>
  <ScaleCrop>false</ScaleCrop>
  <LinksUpToDate>false</LinksUpToDate>
  <CharactersWithSpaces>2652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2022-09-15T02:10:00Z</dcterms:created>
  <dc:creator>admin</dc:creator>
  <lastModifiedBy>M2011K2C</lastModifiedBy>
  <dcterms:modified xsi:type="dcterms:W3CDTF">2022-11-20T05:36:49Z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150DC6A3563F4B10B859A25B1ADB932C</vt:lpwstr>
  </property>
</Properties>
</file>