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92C" w:rsidRDefault="00BA15CD">
      <w:pPr>
        <w:pStyle w:val="a6"/>
        <w:widowControl/>
        <w:spacing w:beforeAutospacing="0" w:afterAutospacing="0" w:line="450" w:lineRule="atLeast"/>
        <w:jc w:val="center"/>
        <w:rPr>
          <w:rFonts w:ascii="方正小标宋简体" w:eastAsia="方正小标宋简体" w:hAnsi="方正小标宋简体" w:cs="Times New Roman"/>
          <w:kern w:val="2"/>
          <w:sz w:val="44"/>
          <w:szCs w:val="44"/>
        </w:rPr>
      </w:pPr>
      <w:r>
        <w:rPr>
          <w:rFonts w:ascii="方正小标宋简体" w:eastAsia="方正小标宋简体" w:hAnsi="方正小标宋简体" w:cs="方正小标宋简体" w:hint="eastAsia"/>
          <w:kern w:val="2"/>
          <w:sz w:val="44"/>
          <w:szCs w:val="44"/>
        </w:rPr>
        <w:t>询价通知书</w:t>
      </w:r>
    </w:p>
    <w:p w:rsidR="00D4492C" w:rsidRDefault="00BA15CD">
      <w:pPr>
        <w:pStyle w:val="a6"/>
        <w:widowControl/>
        <w:spacing w:beforeAutospacing="0" w:afterAutospacing="0" w:line="450" w:lineRule="atLeast"/>
        <w:rPr>
          <w:rFonts w:ascii="Times New Roman" w:eastAsia="仿宋_GB2312" w:hAnsi="仿宋_GB2312" w:cs="Times New Roman"/>
          <w:kern w:val="2"/>
          <w:sz w:val="28"/>
          <w:szCs w:val="28"/>
        </w:rPr>
      </w:pPr>
      <w:r>
        <w:rPr>
          <w:rFonts w:ascii="Times New Roman" w:eastAsia="仿宋_GB2312" w:hAnsi="仿宋_GB2312" w:cs="仿宋_GB2312" w:hint="eastAsia"/>
          <w:kern w:val="2"/>
          <w:sz w:val="28"/>
          <w:szCs w:val="28"/>
        </w:rPr>
        <w:t>各单位：</w:t>
      </w:r>
    </w:p>
    <w:p w:rsidR="00D4492C" w:rsidRDefault="00BA15CD">
      <w:pPr>
        <w:pStyle w:val="a6"/>
        <w:widowControl/>
        <w:spacing w:beforeAutospacing="0" w:afterAutospacing="0" w:line="450" w:lineRule="atLeast"/>
        <w:rPr>
          <w:rFonts w:ascii="仿宋_GB2312" w:eastAsia="仿宋_GB2312" w:hAnsi="仿宋_GB2312" w:cs="Times New Roman"/>
          <w:kern w:val="2"/>
          <w:sz w:val="28"/>
          <w:szCs w:val="28"/>
        </w:rPr>
      </w:pPr>
      <w:r>
        <w:rPr>
          <w:rFonts w:ascii="仿宋_GB2312" w:eastAsia="仿宋_GB2312" w:hAnsi="仿宋_GB2312" w:cs="Times New Roman" w:hint="eastAsia"/>
          <w:kern w:val="2"/>
          <w:sz w:val="28"/>
          <w:szCs w:val="28"/>
        </w:rPr>
        <w:t xml:space="preserve">    广州市少年宫采购领导小组办公室作为采购执行机构，就</w:t>
      </w:r>
      <w:r>
        <w:rPr>
          <w:rFonts w:ascii="仿宋_GB2312" w:eastAsia="仿宋_GB2312" w:hAnsi="新宋体" w:cs="宋体" w:hint="eastAsia"/>
          <w:color w:val="333333"/>
          <w:sz w:val="28"/>
          <w:szCs w:val="28"/>
        </w:rPr>
        <w:t>“广州市少年宫</w:t>
      </w:r>
      <w:r w:rsidR="00801812">
        <w:rPr>
          <w:rFonts w:ascii="仿宋_GB2312" w:eastAsia="仿宋_GB2312" w:hAnsi="新宋体" w:cs="宋体" w:hint="eastAsia"/>
          <w:color w:val="333333"/>
          <w:sz w:val="28"/>
          <w:szCs w:val="28"/>
        </w:rPr>
        <w:t>2020</w:t>
      </w:r>
      <w:r>
        <w:rPr>
          <w:rFonts w:ascii="仿宋_GB2312" w:eastAsia="仿宋_GB2312" w:hAnsi="新宋体" w:cs="宋体" w:hint="eastAsia"/>
          <w:color w:val="333333"/>
          <w:sz w:val="28"/>
          <w:szCs w:val="28"/>
        </w:rPr>
        <w:t>年信息化运行维护项目”的服务类采购</w:t>
      </w:r>
      <w:r>
        <w:rPr>
          <w:rFonts w:ascii="仿宋_GB2312" w:eastAsia="仿宋_GB2312" w:hAnsi="仿宋_GB2312" w:cs="Times New Roman" w:hint="eastAsia"/>
          <w:kern w:val="2"/>
          <w:sz w:val="28"/>
          <w:szCs w:val="28"/>
        </w:rPr>
        <w:t>进行网上公开询价。具体如下：</w:t>
      </w:r>
    </w:p>
    <w:p w:rsidR="00D4492C" w:rsidRDefault="00BA15CD">
      <w:pPr>
        <w:pStyle w:val="a6"/>
        <w:widowControl/>
        <w:spacing w:beforeAutospacing="0" w:afterAutospacing="0" w:line="450" w:lineRule="atLeast"/>
        <w:rPr>
          <w:rFonts w:ascii="仿宋_GB2312" w:eastAsia="仿宋_GB2312" w:hAnsi="仿宋_GB2312" w:cs="Times New Roman"/>
          <w:kern w:val="2"/>
          <w:sz w:val="28"/>
          <w:szCs w:val="28"/>
        </w:rPr>
      </w:pPr>
      <w:r>
        <w:rPr>
          <w:rFonts w:ascii="仿宋_GB2312" w:eastAsia="仿宋_GB2312" w:hAnsi="仿宋_GB2312" w:cs="Times New Roman" w:hint="eastAsia"/>
          <w:kern w:val="2"/>
          <w:sz w:val="28"/>
          <w:szCs w:val="28"/>
        </w:rPr>
        <w:t>1</w:t>
      </w:r>
      <w:r>
        <w:rPr>
          <w:rFonts w:ascii="仿宋_GB2312" w:eastAsia="仿宋_GB2312" w:hAnsi="仿宋_GB2312" w:cs="仿宋_GB2312" w:hint="eastAsia"/>
          <w:kern w:val="2"/>
          <w:sz w:val="28"/>
          <w:szCs w:val="28"/>
        </w:rPr>
        <w:t>、项目编号：</w:t>
      </w:r>
      <w:r>
        <w:rPr>
          <w:rFonts w:ascii="仿宋_GB2312" w:eastAsia="仿宋_GB2312" w:hAnsi="仿宋_GB2312" w:cs="Times New Roman" w:hint="eastAsia"/>
          <w:kern w:val="2"/>
          <w:sz w:val="28"/>
          <w:szCs w:val="28"/>
        </w:rPr>
        <w:t>GZSSNG-WSXJ-JYJYB-</w:t>
      </w:r>
      <w:r w:rsidR="00801812">
        <w:rPr>
          <w:rFonts w:ascii="仿宋_GB2312" w:eastAsia="仿宋_GB2312" w:hAnsi="仿宋_GB2312" w:cs="Times New Roman" w:hint="eastAsia"/>
          <w:kern w:val="2"/>
          <w:sz w:val="28"/>
          <w:szCs w:val="28"/>
        </w:rPr>
        <w:t>2020</w:t>
      </w:r>
      <w:r>
        <w:rPr>
          <w:rFonts w:ascii="仿宋_GB2312" w:eastAsia="仿宋_GB2312" w:hAnsi="仿宋_GB2312" w:cs="Times New Roman" w:hint="eastAsia"/>
          <w:kern w:val="2"/>
          <w:sz w:val="28"/>
          <w:szCs w:val="28"/>
        </w:rPr>
        <w:t>-</w:t>
      </w:r>
      <w:r w:rsidR="00A53677">
        <w:rPr>
          <w:rFonts w:ascii="仿宋_GB2312" w:eastAsia="仿宋_GB2312" w:hAnsi="仿宋_GB2312" w:cs="Times New Roman" w:hint="eastAsia"/>
          <w:kern w:val="2"/>
          <w:sz w:val="28"/>
          <w:szCs w:val="28"/>
        </w:rPr>
        <w:t>0</w:t>
      </w:r>
      <w:r w:rsidR="00801812">
        <w:rPr>
          <w:rFonts w:ascii="仿宋_GB2312" w:eastAsia="仿宋_GB2312" w:hAnsi="仿宋_GB2312" w:cs="Times New Roman"/>
          <w:kern w:val="2"/>
          <w:sz w:val="28"/>
          <w:szCs w:val="28"/>
        </w:rPr>
        <w:t>05</w:t>
      </w:r>
    </w:p>
    <w:p w:rsidR="00D4492C" w:rsidRDefault="00BA15CD">
      <w:pPr>
        <w:pStyle w:val="a6"/>
        <w:widowControl/>
        <w:spacing w:beforeAutospacing="0" w:afterAutospacing="0" w:line="450" w:lineRule="atLeast"/>
        <w:rPr>
          <w:rFonts w:ascii="仿宋_GB2312" w:eastAsia="仿宋_GB2312" w:hAnsi="仿宋_GB2312" w:cs="Times New Roman"/>
          <w:kern w:val="2"/>
          <w:sz w:val="28"/>
          <w:szCs w:val="28"/>
        </w:rPr>
      </w:pPr>
      <w:r>
        <w:rPr>
          <w:rFonts w:ascii="仿宋_GB2312" w:eastAsia="仿宋_GB2312" w:hAnsi="仿宋_GB2312" w:cs="Times New Roman" w:hint="eastAsia"/>
          <w:kern w:val="2"/>
          <w:sz w:val="28"/>
          <w:szCs w:val="28"/>
        </w:rPr>
        <w:t>2</w:t>
      </w:r>
      <w:r>
        <w:rPr>
          <w:rFonts w:ascii="仿宋_GB2312" w:eastAsia="仿宋_GB2312" w:hAnsi="仿宋_GB2312" w:cs="仿宋_GB2312" w:hint="eastAsia"/>
          <w:kern w:val="2"/>
          <w:sz w:val="28"/>
          <w:szCs w:val="28"/>
        </w:rPr>
        <w:t>、项目名称：</w:t>
      </w:r>
      <w:r>
        <w:rPr>
          <w:rFonts w:ascii="仿宋_GB2312" w:eastAsia="仿宋_GB2312" w:hAnsi="新宋体" w:cs="宋体" w:hint="eastAsia"/>
          <w:color w:val="333333"/>
          <w:sz w:val="28"/>
          <w:szCs w:val="28"/>
        </w:rPr>
        <w:t>广州市少年宫</w:t>
      </w:r>
      <w:r w:rsidR="00801812">
        <w:rPr>
          <w:rFonts w:ascii="仿宋_GB2312" w:eastAsia="仿宋_GB2312" w:hAnsi="新宋体" w:cs="宋体" w:hint="eastAsia"/>
          <w:color w:val="333333"/>
          <w:sz w:val="28"/>
          <w:szCs w:val="28"/>
        </w:rPr>
        <w:t>2020</w:t>
      </w:r>
      <w:r>
        <w:rPr>
          <w:rFonts w:ascii="仿宋_GB2312" w:eastAsia="仿宋_GB2312" w:hAnsi="新宋体" w:cs="宋体" w:hint="eastAsia"/>
          <w:color w:val="333333"/>
          <w:sz w:val="28"/>
          <w:szCs w:val="28"/>
        </w:rPr>
        <w:t>年信息化运行维护采购项目</w:t>
      </w:r>
    </w:p>
    <w:p w:rsidR="002645D9" w:rsidRPr="002645D9" w:rsidRDefault="00BA15CD">
      <w:pPr>
        <w:pStyle w:val="a6"/>
        <w:widowControl/>
        <w:spacing w:beforeAutospacing="0" w:afterAutospacing="0" w:line="450" w:lineRule="atLeast"/>
        <w:rPr>
          <w:rFonts w:ascii="仿宋_GB2312" w:eastAsia="仿宋_GB2312"/>
          <w:kern w:val="2"/>
          <w:sz w:val="28"/>
          <w:szCs w:val="28"/>
        </w:rPr>
      </w:pPr>
      <w:r>
        <w:rPr>
          <w:rFonts w:ascii="仿宋_GB2312" w:eastAsia="仿宋_GB2312" w:cs="Times New Roman" w:hint="eastAsia"/>
          <w:kern w:val="2"/>
          <w:sz w:val="28"/>
          <w:szCs w:val="28"/>
        </w:rPr>
        <w:t>3</w:t>
      </w:r>
      <w:r>
        <w:rPr>
          <w:rFonts w:ascii="仿宋_GB2312" w:eastAsia="仿宋_GB2312" w:hint="eastAsia"/>
          <w:kern w:val="2"/>
          <w:sz w:val="28"/>
          <w:szCs w:val="28"/>
        </w:rPr>
        <w:t>、项目内容：</w:t>
      </w:r>
      <w:r w:rsidR="0010661D">
        <w:rPr>
          <w:rFonts w:ascii="仿宋_GB2312" w:eastAsia="仿宋_GB2312"/>
          <w:kern w:val="2"/>
          <w:sz w:val="28"/>
          <w:szCs w:val="28"/>
        </w:rPr>
        <w:t>详见</w:t>
      </w:r>
      <w:r w:rsidR="0010661D">
        <w:rPr>
          <w:rFonts w:ascii="仿宋_GB2312" w:eastAsia="仿宋_GB2312"/>
          <w:kern w:val="2"/>
          <w:sz w:val="28"/>
          <w:szCs w:val="28"/>
        </w:rPr>
        <w:t>“</w:t>
      </w:r>
      <w:r w:rsidR="0010661D">
        <w:rPr>
          <w:rFonts w:ascii="仿宋_GB2312" w:eastAsia="仿宋_GB2312"/>
          <w:kern w:val="2"/>
          <w:sz w:val="28"/>
          <w:szCs w:val="28"/>
        </w:rPr>
        <w:t>采购人需求说明书</w:t>
      </w:r>
      <w:r w:rsidR="0010661D">
        <w:rPr>
          <w:rFonts w:ascii="仿宋_GB2312" w:eastAsia="仿宋_GB2312"/>
          <w:kern w:val="2"/>
          <w:sz w:val="28"/>
          <w:szCs w:val="28"/>
        </w:rPr>
        <w:t>”</w:t>
      </w:r>
    </w:p>
    <w:p w:rsidR="00D4492C" w:rsidRDefault="00BA15CD">
      <w:pPr>
        <w:pStyle w:val="a6"/>
        <w:widowControl/>
        <w:spacing w:beforeAutospacing="0" w:afterAutospacing="0" w:line="450" w:lineRule="atLeast"/>
        <w:rPr>
          <w:rFonts w:ascii="Times New Roman" w:eastAsia="仿宋_GB2312" w:hAnsi="仿宋_GB2312" w:cs="Times New Roman"/>
          <w:kern w:val="2"/>
          <w:sz w:val="28"/>
          <w:szCs w:val="28"/>
        </w:rPr>
      </w:pPr>
      <w:r>
        <w:rPr>
          <w:rFonts w:ascii="Times New Roman" w:eastAsia="仿宋_GB2312" w:hAnsi="仿宋_GB2312" w:cs="Times New Roman"/>
          <w:kern w:val="2"/>
          <w:sz w:val="28"/>
          <w:szCs w:val="28"/>
        </w:rPr>
        <w:t>4</w:t>
      </w:r>
      <w:r>
        <w:rPr>
          <w:rFonts w:ascii="Times New Roman" w:eastAsia="仿宋_GB2312" w:hAnsi="仿宋_GB2312" w:cs="仿宋_GB2312" w:hint="eastAsia"/>
          <w:kern w:val="2"/>
          <w:sz w:val="28"/>
          <w:szCs w:val="28"/>
        </w:rPr>
        <w:t>、项目预算上限：</w:t>
      </w:r>
      <w:r w:rsidR="00801812">
        <w:rPr>
          <w:rFonts w:ascii="Times New Roman" w:eastAsia="仿宋_GB2312" w:hAnsi="仿宋_GB2312" w:cs="Times New Roman"/>
          <w:kern w:val="2"/>
          <w:sz w:val="28"/>
          <w:szCs w:val="28"/>
        </w:rPr>
        <w:t>725780</w:t>
      </w:r>
      <w:r>
        <w:rPr>
          <w:rFonts w:ascii="Times New Roman" w:eastAsia="仿宋_GB2312" w:hAnsi="仿宋_GB2312" w:cs="Times New Roman" w:hint="eastAsia"/>
          <w:kern w:val="2"/>
          <w:sz w:val="28"/>
          <w:szCs w:val="28"/>
        </w:rPr>
        <w:t>元。</w:t>
      </w:r>
    </w:p>
    <w:p w:rsidR="00D4492C" w:rsidRDefault="00BA15CD">
      <w:pPr>
        <w:pStyle w:val="a6"/>
        <w:widowControl/>
        <w:spacing w:beforeAutospacing="0" w:afterAutospacing="0" w:line="450" w:lineRule="atLeast"/>
        <w:rPr>
          <w:rFonts w:ascii="Times New Roman" w:eastAsia="仿宋_GB2312" w:hAnsi="仿宋_GB2312" w:cs="Times New Roman"/>
          <w:kern w:val="2"/>
          <w:sz w:val="28"/>
          <w:szCs w:val="28"/>
        </w:rPr>
      </w:pPr>
      <w:r>
        <w:rPr>
          <w:rFonts w:ascii="Times New Roman" w:eastAsia="仿宋_GB2312" w:hAnsi="仿宋_GB2312" w:cs="Times New Roman"/>
          <w:kern w:val="2"/>
          <w:sz w:val="28"/>
          <w:szCs w:val="28"/>
        </w:rPr>
        <w:t>5</w:t>
      </w:r>
      <w:r>
        <w:rPr>
          <w:rFonts w:ascii="Times New Roman" w:eastAsia="仿宋_GB2312" w:hAnsi="仿宋_GB2312" w:cs="仿宋_GB2312" w:hint="eastAsia"/>
          <w:kern w:val="2"/>
          <w:sz w:val="28"/>
          <w:szCs w:val="28"/>
        </w:rPr>
        <w:t>、投标单位必须是在</w:t>
      </w:r>
      <w:r w:rsidR="0010661D">
        <w:rPr>
          <w:rFonts w:ascii="Times New Roman" w:eastAsia="仿宋_GB2312" w:hAnsi="仿宋_GB2312" w:cs="仿宋_GB2312" w:hint="eastAsia"/>
          <w:kern w:val="2"/>
          <w:sz w:val="28"/>
          <w:szCs w:val="28"/>
        </w:rPr>
        <w:t>广州市公共资源交易中心协议供货</w:t>
      </w:r>
      <w:r w:rsidR="00A50E71">
        <w:rPr>
          <w:rFonts w:ascii="Times New Roman" w:eastAsia="仿宋_GB2312" w:hAnsi="仿宋_GB2312" w:cs="仿宋_GB2312" w:hint="eastAsia"/>
          <w:kern w:val="2"/>
          <w:sz w:val="28"/>
          <w:szCs w:val="28"/>
        </w:rPr>
        <w:t>系统中限定的信息化运维项目</w:t>
      </w:r>
      <w:r>
        <w:rPr>
          <w:rFonts w:ascii="Times New Roman" w:eastAsia="仿宋_GB2312" w:hAnsi="仿宋_GB2312" w:cs="仿宋_GB2312" w:hint="eastAsia"/>
          <w:kern w:val="2"/>
          <w:sz w:val="28"/>
          <w:szCs w:val="28"/>
        </w:rPr>
        <w:t>供应商名单之中，同时应具备本公告中列明的所有资格要求。</w:t>
      </w:r>
      <w:r w:rsidR="00A121B0">
        <w:rPr>
          <w:rFonts w:ascii="Times New Roman" w:eastAsia="仿宋_GB2312" w:hAnsi="仿宋_GB2312" w:cs="仿宋_GB2312" w:hint="eastAsia"/>
          <w:kern w:val="2"/>
          <w:sz w:val="28"/>
          <w:szCs w:val="28"/>
        </w:rPr>
        <w:t>本次询价采购最终</w:t>
      </w:r>
      <w:r w:rsidR="00C42909">
        <w:rPr>
          <w:rFonts w:ascii="Times New Roman" w:eastAsia="仿宋_GB2312" w:hAnsi="仿宋_GB2312" w:cs="仿宋_GB2312" w:hint="eastAsia"/>
          <w:kern w:val="2"/>
          <w:sz w:val="28"/>
          <w:szCs w:val="28"/>
        </w:rPr>
        <w:t>确定的</w:t>
      </w:r>
      <w:r w:rsidR="00A121B0">
        <w:rPr>
          <w:rFonts w:ascii="Times New Roman" w:eastAsia="仿宋_GB2312" w:hAnsi="仿宋_GB2312" w:cs="仿宋_GB2312" w:hint="eastAsia"/>
          <w:kern w:val="2"/>
          <w:sz w:val="28"/>
          <w:szCs w:val="28"/>
        </w:rPr>
        <w:t>成交供应商</w:t>
      </w:r>
      <w:r w:rsidR="00C42909">
        <w:rPr>
          <w:rFonts w:ascii="Times New Roman" w:eastAsia="仿宋_GB2312" w:hAnsi="仿宋_GB2312" w:cs="仿宋_GB2312" w:hint="eastAsia"/>
          <w:kern w:val="2"/>
          <w:sz w:val="28"/>
          <w:szCs w:val="28"/>
        </w:rPr>
        <w:t>，需</w:t>
      </w:r>
      <w:r w:rsidR="00A121B0">
        <w:rPr>
          <w:rFonts w:ascii="Times New Roman" w:eastAsia="仿宋_GB2312" w:hAnsi="仿宋_GB2312" w:cs="仿宋_GB2312" w:hint="eastAsia"/>
          <w:kern w:val="2"/>
          <w:sz w:val="28"/>
          <w:szCs w:val="28"/>
        </w:rPr>
        <w:t>配合我宫按照市财政局相关采购规定在广州市公共资源交易中心协议供货系统中完成信息化运维协议供货采购</w:t>
      </w:r>
      <w:r w:rsidR="00C42909">
        <w:rPr>
          <w:rFonts w:ascii="Times New Roman" w:eastAsia="仿宋_GB2312" w:hAnsi="仿宋_GB2312" w:cs="仿宋_GB2312" w:hint="eastAsia"/>
          <w:kern w:val="2"/>
          <w:sz w:val="28"/>
          <w:szCs w:val="28"/>
        </w:rPr>
        <w:t>的采购过程</w:t>
      </w:r>
      <w:r w:rsidR="00A121B0">
        <w:rPr>
          <w:rFonts w:ascii="Times New Roman" w:eastAsia="仿宋_GB2312" w:hAnsi="仿宋_GB2312" w:cs="仿宋_GB2312" w:hint="eastAsia"/>
          <w:kern w:val="2"/>
          <w:sz w:val="28"/>
          <w:szCs w:val="28"/>
        </w:rPr>
        <w:t>。</w:t>
      </w:r>
    </w:p>
    <w:p w:rsidR="00D4492C" w:rsidRDefault="00BA15CD">
      <w:pPr>
        <w:pStyle w:val="a6"/>
        <w:widowControl/>
        <w:spacing w:beforeAutospacing="0" w:afterAutospacing="0" w:line="450" w:lineRule="atLeast"/>
        <w:rPr>
          <w:rFonts w:ascii="Times New Roman" w:eastAsia="仿宋_GB2312" w:hAnsi="仿宋_GB2312" w:cs="Times New Roman"/>
          <w:kern w:val="2"/>
          <w:sz w:val="28"/>
          <w:szCs w:val="28"/>
        </w:rPr>
      </w:pPr>
      <w:r>
        <w:rPr>
          <w:rFonts w:ascii="Times New Roman" w:eastAsia="仿宋_GB2312" w:hAnsi="仿宋_GB2312" w:cs="Times New Roman"/>
          <w:kern w:val="2"/>
          <w:sz w:val="28"/>
          <w:szCs w:val="28"/>
        </w:rPr>
        <w:t>6</w:t>
      </w:r>
      <w:r>
        <w:rPr>
          <w:rFonts w:ascii="Times New Roman" w:eastAsia="仿宋_GB2312" w:hAnsi="仿宋_GB2312" w:cs="仿宋_GB2312" w:hint="eastAsia"/>
          <w:kern w:val="2"/>
          <w:sz w:val="28"/>
          <w:szCs w:val="28"/>
        </w:rPr>
        <w:t>、</w:t>
      </w:r>
      <w:r w:rsidR="00B57718">
        <w:rPr>
          <w:rFonts w:ascii="Times New Roman" w:eastAsia="仿宋_GB2312" w:hAnsi="仿宋_GB2312" w:cs="仿宋_GB2312" w:hint="eastAsia"/>
          <w:kern w:val="2"/>
          <w:sz w:val="28"/>
          <w:szCs w:val="28"/>
        </w:rPr>
        <w:t>欢迎</w:t>
      </w:r>
      <w:r>
        <w:rPr>
          <w:rFonts w:ascii="Times New Roman" w:eastAsia="仿宋_GB2312" w:hAnsi="仿宋_GB2312" w:cs="仿宋_GB2312" w:hint="eastAsia"/>
          <w:kern w:val="2"/>
          <w:sz w:val="28"/>
          <w:szCs w:val="28"/>
        </w:rPr>
        <w:t>符合条件的</w:t>
      </w:r>
      <w:r w:rsidR="00B57718">
        <w:rPr>
          <w:rFonts w:ascii="Times New Roman" w:eastAsia="仿宋_GB2312" w:hAnsi="仿宋_GB2312" w:cs="仿宋_GB2312" w:hint="eastAsia"/>
          <w:kern w:val="2"/>
          <w:sz w:val="28"/>
          <w:szCs w:val="28"/>
        </w:rPr>
        <w:t>供应商</w:t>
      </w:r>
      <w:r>
        <w:rPr>
          <w:rFonts w:ascii="Times New Roman" w:eastAsia="仿宋_GB2312" w:hAnsi="仿宋_GB2312" w:cs="仿宋_GB2312" w:hint="eastAsia"/>
          <w:kern w:val="2"/>
          <w:sz w:val="28"/>
          <w:szCs w:val="28"/>
        </w:rPr>
        <w:t>在自愿遵守本询价采购要求的前提下进行报价，供应商</w:t>
      </w:r>
      <w:r w:rsidR="00B57718">
        <w:rPr>
          <w:rFonts w:ascii="Times New Roman" w:eastAsia="仿宋_GB2312" w:hAnsi="仿宋_GB2312" w:cs="仿宋_GB2312" w:hint="eastAsia"/>
          <w:kern w:val="2"/>
          <w:sz w:val="28"/>
          <w:szCs w:val="28"/>
        </w:rPr>
        <w:t>需</w:t>
      </w:r>
      <w:r>
        <w:rPr>
          <w:rFonts w:ascii="Times New Roman" w:eastAsia="仿宋_GB2312" w:hAnsi="仿宋_GB2312" w:cs="仿宋_GB2312" w:hint="eastAsia"/>
          <w:kern w:val="2"/>
          <w:sz w:val="28"/>
          <w:szCs w:val="28"/>
        </w:rPr>
        <w:t>一次性报出不得更改的价格。对于不符合以上要求的供应商所递交的报价文件，恕不接受。</w:t>
      </w:r>
    </w:p>
    <w:p w:rsidR="00D4492C" w:rsidRDefault="00BA15CD">
      <w:pPr>
        <w:pStyle w:val="a6"/>
        <w:widowControl/>
        <w:spacing w:beforeAutospacing="0" w:afterAutospacing="0" w:line="450" w:lineRule="atLeast"/>
        <w:rPr>
          <w:rFonts w:ascii="宋体" w:cs="Times New Roman"/>
          <w:color w:val="000000"/>
          <w:sz w:val="28"/>
          <w:szCs w:val="28"/>
          <w:shd w:val="clear" w:color="auto" w:fill="FDFAF5"/>
        </w:rPr>
      </w:pPr>
      <w:r>
        <w:rPr>
          <w:rFonts w:ascii="Times New Roman" w:eastAsia="仿宋_GB2312" w:hAnsi="仿宋_GB2312" w:cs="Times New Roman"/>
          <w:kern w:val="2"/>
          <w:sz w:val="28"/>
          <w:szCs w:val="28"/>
        </w:rPr>
        <w:t>7</w:t>
      </w:r>
      <w:r>
        <w:rPr>
          <w:rFonts w:ascii="Times New Roman" w:eastAsia="仿宋_GB2312" w:hAnsi="仿宋_GB2312" w:cs="仿宋_GB2312" w:hint="eastAsia"/>
          <w:kern w:val="2"/>
          <w:sz w:val="28"/>
          <w:szCs w:val="28"/>
        </w:rPr>
        <w:t>、采购方式：询价采购。</w:t>
      </w:r>
    </w:p>
    <w:p w:rsidR="00D4492C" w:rsidRDefault="00BA15CD">
      <w:pPr>
        <w:pStyle w:val="a6"/>
        <w:widowControl/>
        <w:spacing w:beforeAutospacing="0" w:afterAutospacing="0" w:line="450" w:lineRule="atLeast"/>
        <w:rPr>
          <w:rFonts w:ascii="Times New Roman" w:eastAsia="仿宋_GB2312" w:hAnsi="仿宋_GB2312" w:cs="Times New Roman"/>
          <w:kern w:val="2"/>
          <w:sz w:val="28"/>
          <w:szCs w:val="28"/>
        </w:rPr>
      </w:pPr>
      <w:r>
        <w:rPr>
          <w:rFonts w:ascii="Times New Roman" w:eastAsia="仿宋_GB2312" w:hAnsi="仿宋_GB2312" w:cs="Times New Roman"/>
          <w:kern w:val="2"/>
          <w:sz w:val="28"/>
          <w:szCs w:val="28"/>
        </w:rPr>
        <w:t>8</w:t>
      </w:r>
      <w:r>
        <w:rPr>
          <w:rFonts w:ascii="Times New Roman" w:eastAsia="仿宋_GB2312" w:hAnsi="仿宋_GB2312" w:cs="仿宋_GB2312" w:hint="eastAsia"/>
          <w:kern w:val="2"/>
          <w:sz w:val="28"/>
          <w:szCs w:val="28"/>
        </w:rPr>
        <w:t>、本次询价为整体采购，询价响应供应商报价时须写明整个项目的投标总价，包含操作人员培训、税收以及售后服务等费用，定标后不再增补任何费用。</w:t>
      </w:r>
      <w:r>
        <w:rPr>
          <w:rFonts w:ascii="Times New Roman" w:eastAsia="仿宋_GB2312" w:hAnsi="仿宋_GB2312" w:cs="Times New Roman"/>
          <w:kern w:val="2"/>
          <w:sz w:val="28"/>
          <w:szCs w:val="28"/>
        </w:rPr>
        <w:br/>
        <w:t>9</w:t>
      </w:r>
      <w:r>
        <w:rPr>
          <w:rFonts w:ascii="Times New Roman" w:eastAsia="仿宋_GB2312" w:hAnsi="仿宋_GB2312" w:cs="仿宋_GB2312" w:hint="eastAsia"/>
          <w:kern w:val="2"/>
          <w:sz w:val="28"/>
          <w:szCs w:val="28"/>
        </w:rPr>
        <w:t>、交货期：中标后按采购人使用时间交付采购人使用。</w:t>
      </w:r>
      <w:r>
        <w:rPr>
          <w:rFonts w:ascii="Times New Roman" w:eastAsia="仿宋_GB2312" w:hAnsi="仿宋_GB2312" w:cs="Times New Roman"/>
          <w:kern w:val="2"/>
          <w:sz w:val="28"/>
          <w:szCs w:val="28"/>
        </w:rPr>
        <w:br/>
      </w:r>
      <w:r>
        <w:rPr>
          <w:rFonts w:ascii="Times New Roman" w:eastAsia="仿宋_GB2312" w:hAnsi="仿宋_GB2312" w:cs="Times New Roman"/>
          <w:kern w:val="2"/>
          <w:sz w:val="28"/>
          <w:szCs w:val="28"/>
        </w:rPr>
        <w:lastRenderedPageBreak/>
        <w:t>10</w:t>
      </w:r>
      <w:r>
        <w:rPr>
          <w:rFonts w:ascii="Times New Roman" w:eastAsia="仿宋_GB2312" w:hAnsi="仿宋_GB2312" w:cs="仿宋_GB2312" w:hint="eastAsia"/>
          <w:kern w:val="2"/>
          <w:sz w:val="28"/>
          <w:szCs w:val="28"/>
        </w:rPr>
        <w:t>、供货地点：广州市少年宫内采购人指定的地点。</w:t>
      </w:r>
      <w:r>
        <w:rPr>
          <w:rFonts w:ascii="Times New Roman" w:eastAsia="仿宋_GB2312" w:hAnsi="仿宋_GB2312" w:cs="Times New Roman"/>
          <w:kern w:val="2"/>
          <w:sz w:val="28"/>
          <w:szCs w:val="28"/>
        </w:rPr>
        <w:br/>
        <w:t>11</w:t>
      </w:r>
      <w:r>
        <w:rPr>
          <w:rFonts w:ascii="Times New Roman" w:eastAsia="仿宋_GB2312" w:hAnsi="仿宋_GB2312" w:cs="仿宋_GB2312" w:hint="eastAsia"/>
          <w:kern w:val="2"/>
          <w:sz w:val="28"/>
          <w:szCs w:val="28"/>
        </w:rPr>
        <w:t>、报价方必须提供产品的质量保证说明及售后服务承诺。</w:t>
      </w:r>
      <w:r>
        <w:rPr>
          <w:rFonts w:ascii="Times New Roman" w:eastAsia="仿宋_GB2312" w:hAnsi="仿宋_GB2312" w:cs="Times New Roman"/>
          <w:kern w:val="2"/>
          <w:sz w:val="28"/>
          <w:szCs w:val="28"/>
        </w:rPr>
        <w:br/>
        <w:t>12</w:t>
      </w:r>
      <w:r>
        <w:rPr>
          <w:rFonts w:ascii="Times New Roman" w:eastAsia="仿宋_GB2312" w:hAnsi="仿宋_GB2312" w:cs="仿宋_GB2312" w:hint="eastAsia"/>
          <w:kern w:val="2"/>
          <w:sz w:val="28"/>
          <w:szCs w:val="28"/>
        </w:rPr>
        <w:t>、采购方在确定成交供应商后有权对成交产品的款式规格做适当调整。</w:t>
      </w:r>
      <w:r>
        <w:rPr>
          <w:rFonts w:ascii="Times New Roman" w:eastAsia="仿宋_GB2312" w:hAnsi="仿宋_GB2312" w:cs="Times New Roman"/>
          <w:kern w:val="2"/>
          <w:sz w:val="28"/>
          <w:szCs w:val="28"/>
        </w:rPr>
        <w:br/>
        <w:t>13</w:t>
      </w:r>
      <w:r>
        <w:rPr>
          <w:rFonts w:ascii="Times New Roman" w:eastAsia="仿宋_GB2312" w:hAnsi="仿宋_GB2312" w:cs="仿宋_GB2312" w:hint="eastAsia"/>
          <w:kern w:val="2"/>
          <w:sz w:val="28"/>
          <w:szCs w:val="28"/>
        </w:rPr>
        <w:t>、报价方不得虚报各项技术指标，所供货物若不能符合技术要求，成交供应商必须接受全额退还货款，并承担由此给采购单位造成的</w:t>
      </w:r>
      <w:hyperlink r:id="rId9" w:tgtFrame="http://www.lwlm.com/zixunxin/201211/_blank" w:history="1">
        <w:r>
          <w:rPr>
            <w:rFonts w:ascii="Times New Roman" w:eastAsia="仿宋_GB2312" w:hAnsi="仿宋_GB2312" w:cs="仿宋_GB2312" w:hint="eastAsia"/>
            <w:kern w:val="2"/>
            <w:sz w:val="28"/>
            <w:szCs w:val="28"/>
          </w:rPr>
          <w:t>经济</w:t>
        </w:r>
      </w:hyperlink>
      <w:r>
        <w:rPr>
          <w:rFonts w:ascii="Times New Roman" w:eastAsia="仿宋_GB2312" w:hAnsi="仿宋_GB2312" w:cs="仿宋_GB2312" w:hint="eastAsia"/>
          <w:kern w:val="2"/>
          <w:sz w:val="28"/>
          <w:szCs w:val="28"/>
        </w:rPr>
        <w:t>损失。</w:t>
      </w:r>
      <w:r>
        <w:rPr>
          <w:rFonts w:ascii="Times New Roman" w:eastAsia="仿宋_GB2312" w:hAnsi="仿宋_GB2312" w:cs="Times New Roman"/>
          <w:kern w:val="2"/>
          <w:sz w:val="28"/>
          <w:szCs w:val="28"/>
        </w:rPr>
        <w:br/>
        <w:t>1</w:t>
      </w:r>
      <w:r>
        <w:rPr>
          <w:rFonts w:ascii="Times New Roman" w:eastAsia="仿宋_GB2312" w:hAnsi="仿宋_GB2312" w:cs="Times New Roman" w:hint="eastAsia"/>
          <w:kern w:val="2"/>
          <w:sz w:val="28"/>
          <w:szCs w:val="28"/>
        </w:rPr>
        <w:t>4</w:t>
      </w:r>
      <w:r>
        <w:rPr>
          <w:rFonts w:ascii="Times New Roman" w:eastAsia="仿宋_GB2312" w:hAnsi="仿宋_GB2312" w:cs="仿宋_GB2312" w:hint="eastAsia"/>
          <w:kern w:val="2"/>
          <w:sz w:val="28"/>
          <w:szCs w:val="28"/>
        </w:rPr>
        <w:t>、评审、定标原则：在所有的询价文件符合或高于询价采购文件各项要求的情况下，报价最低者为成交供应商；在此基础上报价若相同的，以售后服务承诺最优者为成交供应商。</w:t>
      </w:r>
      <w:r>
        <w:rPr>
          <w:rFonts w:ascii="Times New Roman" w:eastAsia="仿宋_GB2312" w:hAnsi="仿宋_GB2312" w:cs="Times New Roman"/>
          <w:kern w:val="2"/>
          <w:sz w:val="28"/>
          <w:szCs w:val="28"/>
        </w:rPr>
        <w:br/>
        <w:t>1</w:t>
      </w:r>
      <w:r>
        <w:rPr>
          <w:rFonts w:ascii="Times New Roman" w:eastAsia="仿宋_GB2312" w:hAnsi="仿宋_GB2312" w:cs="Times New Roman" w:hint="eastAsia"/>
          <w:kern w:val="2"/>
          <w:sz w:val="28"/>
          <w:szCs w:val="28"/>
        </w:rPr>
        <w:t>5</w:t>
      </w:r>
      <w:r>
        <w:rPr>
          <w:rFonts w:ascii="Times New Roman" w:eastAsia="仿宋_GB2312" w:hAnsi="仿宋_GB2312" w:cs="仿宋_GB2312" w:hint="eastAsia"/>
          <w:kern w:val="2"/>
          <w:sz w:val="28"/>
          <w:szCs w:val="28"/>
        </w:rPr>
        <w:t>、验收方法及标准</w:t>
      </w:r>
      <w:r>
        <w:rPr>
          <w:rFonts w:ascii="Times New Roman" w:eastAsia="仿宋_GB2312" w:hAnsi="仿宋_GB2312" w:cs="Times New Roman"/>
          <w:kern w:val="2"/>
          <w:sz w:val="28"/>
          <w:szCs w:val="28"/>
        </w:rPr>
        <w:br/>
      </w:r>
      <w:r>
        <w:rPr>
          <w:rFonts w:ascii="Times New Roman" w:eastAsia="仿宋_GB2312" w:hAnsi="仿宋_GB2312" w:cs="Times New Roman" w:hint="eastAsia"/>
          <w:kern w:val="2"/>
          <w:sz w:val="28"/>
          <w:szCs w:val="28"/>
        </w:rPr>
        <w:tab/>
      </w:r>
      <w:r>
        <w:rPr>
          <w:rFonts w:ascii="Times New Roman" w:eastAsia="仿宋_GB2312" w:hAnsi="仿宋_GB2312" w:cs="仿宋_GB2312" w:hint="eastAsia"/>
          <w:kern w:val="2"/>
          <w:sz w:val="28"/>
          <w:szCs w:val="28"/>
        </w:rPr>
        <w:t>按照市工信委关于财政投资信息化项目验收管理规定作为验收依据。</w:t>
      </w:r>
      <w:r>
        <w:rPr>
          <w:rFonts w:ascii="Times New Roman" w:eastAsia="仿宋_GB2312" w:hAnsi="仿宋_GB2312" w:cs="Times New Roman"/>
          <w:kern w:val="2"/>
          <w:sz w:val="28"/>
          <w:szCs w:val="28"/>
        </w:rPr>
        <w:br/>
        <w:t>1</w:t>
      </w:r>
      <w:r>
        <w:rPr>
          <w:rFonts w:ascii="Times New Roman" w:eastAsia="仿宋_GB2312" w:hAnsi="仿宋_GB2312" w:cs="Times New Roman" w:hint="eastAsia"/>
          <w:kern w:val="2"/>
          <w:sz w:val="28"/>
          <w:szCs w:val="28"/>
        </w:rPr>
        <w:t>6</w:t>
      </w:r>
      <w:r>
        <w:rPr>
          <w:rFonts w:ascii="Times New Roman" w:eastAsia="仿宋_GB2312" w:hAnsi="仿宋_GB2312" w:cs="仿宋_GB2312" w:hint="eastAsia"/>
          <w:kern w:val="2"/>
          <w:sz w:val="28"/>
          <w:szCs w:val="28"/>
        </w:rPr>
        <w:t>、出现下列情况之一者，投标文件无效，作为废标处理：</w:t>
      </w:r>
      <w:r>
        <w:rPr>
          <w:rFonts w:ascii="Times New Roman" w:eastAsia="仿宋_GB2312" w:hAnsi="仿宋_GB2312" w:cs="Times New Roman"/>
          <w:kern w:val="2"/>
          <w:sz w:val="28"/>
          <w:szCs w:val="28"/>
        </w:rPr>
        <w:br/>
      </w:r>
      <w:r>
        <w:rPr>
          <w:rFonts w:ascii="Times New Roman" w:eastAsia="仿宋_GB2312" w:hAnsi="仿宋_GB2312" w:cs="仿宋_GB2312" w:hint="eastAsia"/>
          <w:kern w:val="2"/>
          <w:sz w:val="28"/>
          <w:szCs w:val="28"/>
        </w:rPr>
        <w:t>（</w:t>
      </w:r>
      <w:r>
        <w:rPr>
          <w:rFonts w:ascii="Times New Roman" w:eastAsia="仿宋_GB2312" w:hAnsi="仿宋_GB2312" w:cs="Times New Roman"/>
          <w:kern w:val="2"/>
          <w:sz w:val="28"/>
          <w:szCs w:val="28"/>
        </w:rPr>
        <w:t>1</w:t>
      </w:r>
      <w:r>
        <w:rPr>
          <w:rFonts w:ascii="Times New Roman" w:eastAsia="仿宋_GB2312" w:hAnsi="仿宋_GB2312" w:cs="仿宋_GB2312" w:hint="eastAsia"/>
          <w:kern w:val="2"/>
          <w:sz w:val="28"/>
          <w:szCs w:val="28"/>
        </w:rPr>
        <w:t>）未提供营业执照有效复印件（加盖投标企业公章）。</w:t>
      </w:r>
      <w:r>
        <w:rPr>
          <w:rFonts w:ascii="Times New Roman" w:eastAsia="仿宋_GB2312" w:hAnsi="仿宋_GB2312" w:cs="Times New Roman"/>
          <w:kern w:val="2"/>
          <w:sz w:val="28"/>
          <w:szCs w:val="28"/>
        </w:rPr>
        <w:br/>
      </w:r>
      <w:r>
        <w:rPr>
          <w:rFonts w:ascii="Times New Roman" w:eastAsia="仿宋_GB2312" w:hAnsi="仿宋_GB2312" w:cs="仿宋_GB2312" w:hint="eastAsia"/>
          <w:kern w:val="2"/>
          <w:sz w:val="28"/>
          <w:szCs w:val="28"/>
        </w:rPr>
        <w:t>（</w:t>
      </w:r>
      <w:r>
        <w:rPr>
          <w:rFonts w:ascii="Times New Roman" w:eastAsia="仿宋_GB2312" w:hAnsi="仿宋_GB2312" w:cs="Times New Roman"/>
          <w:kern w:val="2"/>
          <w:sz w:val="28"/>
          <w:szCs w:val="28"/>
        </w:rPr>
        <w:t>2</w:t>
      </w:r>
      <w:r>
        <w:rPr>
          <w:rFonts w:ascii="Times New Roman" w:eastAsia="仿宋_GB2312" w:hAnsi="仿宋_GB2312" w:cs="仿宋_GB2312" w:hint="eastAsia"/>
          <w:kern w:val="2"/>
          <w:sz w:val="28"/>
          <w:szCs w:val="28"/>
        </w:rPr>
        <w:t>）询价响应文件字迹模糊不清（包括提交的各类复印件、图纸）。</w:t>
      </w:r>
      <w:r>
        <w:rPr>
          <w:rFonts w:ascii="Times New Roman" w:eastAsia="仿宋_GB2312" w:hAnsi="仿宋_GB2312" w:cs="Times New Roman"/>
          <w:kern w:val="2"/>
          <w:sz w:val="28"/>
          <w:szCs w:val="28"/>
        </w:rPr>
        <w:br/>
      </w:r>
      <w:r>
        <w:rPr>
          <w:rFonts w:ascii="Times New Roman" w:eastAsia="仿宋_GB2312" w:hAnsi="仿宋_GB2312" w:cs="仿宋_GB2312" w:hint="eastAsia"/>
          <w:kern w:val="2"/>
          <w:sz w:val="28"/>
          <w:szCs w:val="28"/>
        </w:rPr>
        <w:t>（</w:t>
      </w:r>
      <w:r>
        <w:rPr>
          <w:rFonts w:ascii="Times New Roman" w:eastAsia="仿宋_GB2312" w:hAnsi="仿宋_GB2312" w:cs="Times New Roman"/>
          <w:kern w:val="2"/>
          <w:sz w:val="28"/>
          <w:szCs w:val="28"/>
        </w:rPr>
        <w:t>3</w:t>
      </w:r>
      <w:r>
        <w:rPr>
          <w:rFonts w:ascii="Times New Roman" w:eastAsia="仿宋_GB2312" w:hAnsi="仿宋_GB2312" w:cs="仿宋_GB2312" w:hint="eastAsia"/>
          <w:kern w:val="2"/>
          <w:sz w:val="28"/>
          <w:szCs w:val="28"/>
        </w:rPr>
        <w:t>）询价响应内容、技术标准、售后服务没有实质性响应询价文件要求。</w:t>
      </w:r>
      <w:r>
        <w:rPr>
          <w:rFonts w:ascii="Times New Roman" w:eastAsia="仿宋_GB2312" w:hAnsi="仿宋_GB2312" w:cs="Times New Roman"/>
          <w:kern w:val="2"/>
          <w:sz w:val="28"/>
          <w:szCs w:val="28"/>
        </w:rPr>
        <w:br/>
      </w:r>
      <w:r>
        <w:rPr>
          <w:rFonts w:ascii="Times New Roman" w:eastAsia="仿宋_GB2312" w:hAnsi="仿宋_GB2312" w:cs="仿宋_GB2312" w:hint="eastAsia"/>
          <w:kern w:val="2"/>
          <w:sz w:val="28"/>
          <w:szCs w:val="28"/>
        </w:rPr>
        <w:t>（</w:t>
      </w:r>
      <w:r>
        <w:rPr>
          <w:rFonts w:ascii="Times New Roman" w:eastAsia="仿宋_GB2312" w:hAnsi="仿宋_GB2312" w:cs="Times New Roman"/>
          <w:kern w:val="2"/>
          <w:sz w:val="28"/>
          <w:szCs w:val="28"/>
        </w:rPr>
        <w:t>4</w:t>
      </w:r>
      <w:r>
        <w:rPr>
          <w:rFonts w:ascii="Times New Roman" w:eastAsia="仿宋_GB2312" w:hAnsi="仿宋_GB2312" w:cs="仿宋_GB2312" w:hint="eastAsia"/>
          <w:kern w:val="2"/>
          <w:sz w:val="28"/>
          <w:szCs w:val="28"/>
        </w:rPr>
        <w:t>）未提供询价响应文件、报价一览表、售后服务体系说明及售后服务承诺。</w:t>
      </w:r>
      <w:r>
        <w:rPr>
          <w:rFonts w:ascii="Times New Roman" w:eastAsia="仿宋_GB2312" w:hAnsi="仿宋_GB2312" w:cs="Times New Roman"/>
          <w:kern w:val="2"/>
          <w:sz w:val="28"/>
          <w:szCs w:val="28"/>
        </w:rPr>
        <w:br/>
        <w:t>1</w:t>
      </w:r>
      <w:r>
        <w:rPr>
          <w:rFonts w:ascii="Times New Roman" w:eastAsia="仿宋_GB2312" w:hAnsi="仿宋_GB2312" w:cs="Times New Roman" w:hint="eastAsia"/>
          <w:kern w:val="2"/>
          <w:sz w:val="28"/>
          <w:szCs w:val="28"/>
        </w:rPr>
        <w:t>7</w:t>
      </w:r>
      <w:r>
        <w:rPr>
          <w:rFonts w:ascii="Times New Roman" w:eastAsia="仿宋_GB2312" w:hAnsi="仿宋_GB2312" w:cs="仿宋_GB2312" w:hint="eastAsia"/>
          <w:kern w:val="2"/>
          <w:sz w:val="28"/>
          <w:szCs w:val="28"/>
        </w:rPr>
        <w:t>、询价项目报价文件提交的时间及地点：</w:t>
      </w:r>
    </w:p>
    <w:p w:rsidR="00D4492C" w:rsidRDefault="00BA15CD">
      <w:pPr>
        <w:pStyle w:val="a6"/>
        <w:widowControl/>
        <w:spacing w:beforeAutospacing="0" w:afterAutospacing="0" w:line="450" w:lineRule="atLeast"/>
        <w:rPr>
          <w:rFonts w:ascii="Times New Roman" w:eastAsia="仿宋_GB2312" w:hAnsi="仿宋_GB2312" w:cs="Times New Roman"/>
          <w:kern w:val="2"/>
          <w:sz w:val="28"/>
          <w:szCs w:val="28"/>
        </w:rPr>
      </w:pPr>
      <w:r>
        <w:rPr>
          <w:rFonts w:ascii="Times New Roman" w:eastAsia="仿宋_GB2312" w:hAnsi="仿宋_GB2312" w:cs="仿宋_GB2312" w:hint="eastAsia"/>
          <w:kern w:val="2"/>
          <w:sz w:val="28"/>
          <w:szCs w:val="28"/>
        </w:rPr>
        <w:lastRenderedPageBreak/>
        <w:t>时间：</w:t>
      </w:r>
      <w:r w:rsidR="00801812">
        <w:rPr>
          <w:rFonts w:ascii="Times New Roman" w:eastAsia="仿宋_GB2312" w:hAnsi="仿宋_GB2312" w:cs="Times New Roman"/>
          <w:kern w:val="2"/>
          <w:sz w:val="28"/>
          <w:szCs w:val="28"/>
        </w:rPr>
        <w:t>2020</w:t>
      </w:r>
      <w:r>
        <w:rPr>
          <w:rFonts w:ascii="Times New Roman" w:eastAsia="仿宋_GB2312" w:hAnsi="仿宋_GB2312" w:cs="仿宋_GB2312" w:hint="eastAsia"/>
          <w:kern w:val="2"/>
          <w:sz w:val="28"/>
          <w:szCs w:val="28"/>
        </w:rPr>
        <w:t>年</w:t>
      </w:r>
      <w:r w:rsidR="00801812">
        <w:rPr>
          <w:rFonts w:ascii="Times New Roman" w:eastAsia="仿宋_GB2312" w:hAnsi="仿宋_GB2312" w:cs="Times New Roman"/>
          <w:kern w:val="2"/>
          <w:sz w:val="28"/>
          <w:szCs w:val="28"/>
        </w:rPr>
        <w:t>4</w:t>
      </w:r>
      <w:r>
        <w:rPr>
          <w:rFonts w:ascii="Times New Roman" w:eastAsia="仿宋_GB2312" w:hAnsi="仿宋_GB2312" w:cs="仿宋_GB2312" w:hint="eastAsia"/>
          <w:kern w:val="2"/>
          <w:sz w:val="28"/>
          <w:szCs w:val="28"/>
        </w:rPr>
        <w:t>月</w:t>
      </w:r>
      <w:r w:rsidR="006C327A">
        <w:rPr>
          <w:rFonts w:ascii="Times New Roman" w:eastAsia="仿宋_GB2312" w:hAnsi="仿宋_GB2312" w:cs="Times New Roman"/>
          <w:kern w:val="2"/>
          <w:sz w:val="28"/>
          <w:szCs w:val="28"/>
        </w:rPr>
        <w:t>22</w:t>
      </w:r>
      <w:bookmarkStart w:id="0" w:name="_GoBack"/>
      <w:bookmarkEnd w:id="0"/>
      <w:r>
        <w:rPr>
          <w:rFonts w:ascii="Times New Roman" w:eastAsia="仿宋_GB2312" w:hAnsi="仿宋_GB2312" w:cs="仿宋_GB2312" w:hint="eastAsia"/>
          <w:kern w:val="2"/>
          <w:sz w:val="28"/>
          <w:szCs w:val="28"/>
        </w:rPr>
        <w:t>日</w:t>
      </w:r>
      <w:r w:rsidR="00801812">
        <w:rPr>
          <w:rFonts w:ascii="Times New Roman" w:eastAsia="仿宋_GB2312" w:hAnsi="仿宋_GB2312" w:cs="仿宋_GB2312" w:hint="eastAsia"/>
          <w:kern w:val="2"/>
          <w:sz w:val="28"/>
          <w:szCs w:val="28"/>
        </w:rPr>
        <w:t>1</w:t>
      </w:r>
      <w:r w:rsidR="00801812">
        <w:rPr>
          <w:rFonts w:ascii="Times New Roman" w:eastAsia="仿宋_GB2312" w:hAnsi="仿宋_GB2312" w:cs="仿宋_GB2312"/>
          <w:kern w:val="2"/>
          <w:sz w:val="28"/>
          <w:szCs w:val="28"/>
        </w:rPr>
        <w:t>0</w:t>
      </w:r>
      <w:r>
        <w:rPr>
          <w:rFonts w:ascii="Times New Roman" w:eastAsia="仿宋_GB2312" w:hAnsi="仿宋_GB2312" w:cs="仿宋_GB2312" w:hint="eastAsia"/>
          <w:kern w:val="2"/>
          <w:sz w:val="28"/>
          <w:szCs w:val="28"/>
        </w:rPr>
        <w:t>时</w:t>
      </w:r>
      <w:r>
        <w:rPr>
          <w:rFonts w:ascii="Times New Roman" w:eastAsia="仿宋_GB2312" w:hAnsi="仿宋_GB2312" w:cs="Times New Roman"/>
          <w:kern w:val="2"/>
          <w:sz w:val="28"/>
          <w:szCs w:val="28"/>
        </w:rPr>
        <w:t>00</w:t>
      </w:r>
      <w:r>
        <w:rPr>
          <w:rFonts w:ascii="Times New Roman" w:eastAsia="仿宋_GB2312" w:hAnsi="仿宋_GB2312" w:cs="仿宋_GB2312" w:hint="eastAsia"/>
          <w:kern w:val="2"/>
          <w:sz w:val="28"/>
          <w:szCs w:val="28"/>
        </w:rPr>
        <w:t>分，逾时视作自动放弃。</w:t>
      </w:r>
    </w:p>
    <w:p w:rsidR="00D4492C" w:rsidRDefault="00BA15CD">
      <w:pPr>
        <w:pStyle w:val="a6"/>
        <w:widowControl/>
        <w:spacing w:beforeAutospacing="0" w:afterAutospacing="0" w:line="450" w:lineRule="atLeast"/>
        <w:rPr>
          <w:rFonts w:ascii="Times New Roman" w:eastAsia="仿宋_GB2312" w:hAnsi="仿宋_GB2312" w:cs="Times New Roman"/>
          <w:kern w:val="2"/>
          <w:sz w:val="28"/>
          <w:szCs w:val="28"/>
        </w:rPr>
      </w:pPr>
      <w:r>
        <w:rPr>
          <w:rFonts w:ascii="Times New Roman" w:eastAsia="仿宋_GB2312" w:hAnsi="仿宋_GB2312" w:cs="仿宋_GB2312" w:hint="eastAsia"/>
          <w:kern w:val="2"/>
          <w:sz w:val="28"/>
          <w:szCs w:val="28"/>
        </w:rPr>
        <w:t>地点：广州市越秀区东风西路</w:t>
      </w:r>
      <w:r>
        <w:rPr>
          <w:rFonts w:ascii="Times New Roman" w:eastAsia="仿宋_GB2312" w:hAnsi="仿宋_GB2312" w:cs="Times New Roman"/>
          <w:kern w:val="2"/>
          <w:sz w:val="28"/>
          <w:szCs w:val="28"/>
        </w:rPr>
        <w:t>167</w:t>
      </w:r>
      <w:r>
        <w:rPr>
          <w:rFonts w:ascii="Times New Roman" w:eastAsia="仿宋_GB2312" w:hAnsi="仿宋_GB2312" w:cs="仿宋_GB2312" w:hint="eastAsia"/>
          <w:kern w:val="2"/>
          <w:sz w:val="28"/>
          <w:szCs w:val="28"/>
        </w:rPr>
        <w:t>号广州市少年宫</w:t>
      </w:r>
      <w:r>
        <w:rPr>
          <w:rFonts w:ascii="Times New Roman" w:eastAsia="仿宋_GB2312" w:hAnsi="仿宋_GB2312" w:cs="仿宋_GB2312" w:hint="eastAsia"/>
          <w:kern w:val="2"/>
          <w:sz w:val="28"/>
          <w:szCs w:val="28"/>
        </w:rPr>
        <w:t>2</w:t>
      </w:r>
      <w:r>
        <w:rPr>
          <w:rFonts w:ascii="Times New Roman" w:eastAsia="仿宋_GB2312" w:hAnsi="仿宋_GB2312" w:cs="仿宋_GB2312" w:hint="eastAsia"/>
          <w:kern w:val="2"/>
          <w:sz w:val="28"/>
          <w:szCs w:val="28"/>
        </w:rPr>
        <w:t>号楼</w:t>
      </w:r>
      <w:r>
        <w:rPr>
          <w:rFonts w:ascii="Times New Roman" w:eastAsia="仿宋_GB2312" w:hAnsi="仿宋_GB2312" w:cs="仿宋_GB2312" w:hint="eastAsia"/>
          <w:kern w:val="2"/>
          <w:sz w:val="28"/>
          <w:szCs w:val="28"/>
        </w:rPr>
        <w:t>1</w:t>
      </w:r>
      <w:r>
        <w:rPr>
          <w:rFonts w:ascii="Times New Roman" w:eastAsia="仿宋_GB2312" w:hAnsi="仿宋_GB2312" w:cs="仿宋_GB2312" w:hint="eastAsia"/>
          <w:kern w:val="2"/>
          <w:sz w:val="28"/>
          <w:szCs w:val="28"/>
        </w:rPr>
        <w:t>楼教育教研部办公室。</w:t>
      </w:r>
    </w:p>
    <w:p w:rsidR="00D4492C" w:rsidRPr="0010661D" w:rsidRDefault="00BA15CD" w:rsidP="0010661D">
      <w:pPr>
        <w:pStyle w:val="a6"/>
        <w:widowControl/>
        <w:spacing w:beforeAutospacing="0" w:afterAutospacing="0" w:line="450" w:lineRule="atLeast"/>
        <w:rPr>
          <w:rFonts w:ascii="Times New Roman" w:eastAsia="仿宋_GB2312" w:hAnsi="仿宋_GB2312" w:cs="Times New Roman"/>
          <w:kern w:val="2"/>
          <w:sz w:val="28"/>
          <w:szCs w:val="28"/>
        </w:rPr>
      </w:pPr>
      <w:r>
        <w:rPr>
          <w:rFonts w:ascii="Times New Roman" w:eastAsia="仿宋_GB2312" w:hAnsi="仿宋_GB2312" w:cs="仿宋_GB2312" w:hint="eastAsia"/>
          <w:kern w:val="2"/>
          <w:sz w:val="28"/>
          <w:szCs w:val="28"/>
        </w:rPr>
        <w:t>项目咨询电话：</w:t>
      </w:r>
      <w:r>
        <w:rPr>
          <w:rFonts w:ascii="Times New Roman" w:eastAsia="仿宋_GB2312" w:hAnsi="仿宋_GB2312" w:cs="Times New Roman"/>
          <w:kern w:val="2"/>
          <w:sz w:val="28"/>
          <w:szCs w:val="28"/>
        </w:rPr>
        <w:t>020-</w:t>
      </w:r>
      <w:r>
        <w:rPr>
          <w:rFonts w:ascii="Times New Roman" w:eastAsia="仿宋_GB2312" w:hAnsi="仿宋_GB2312" w:cs="Times New Roman" w:hint="eastAsia"/>
          <w:kern w:val="2"/>
          <w:sz w:val="28"/>
          <w:szCs w:val="28"/>
        </w:rPr>
        <w:t>81360560</w:t>
      </w:r>
      <w:r>
        <w:rPr>
          <w:rFonts w:eastAsia="仿宋_GB2312"/>
          <w:kern w:val="2"/>
          <w:sz w:val="28"/>
          <w:szCs w:val="28"/>
        </w:rPr>
        <w:t>  </w:t>
      </w:r>
      <w:r>
        <w:rPr>
          <w:rFonts w:ascii="Times New Roman" w:eastAsia="仿宋_GB2312" w:hAnsi="仿宋_GB2312" w:cs="仿宋_GB2312" w:hint="eastAsia"/>
          <w:kern w:val="2"/>
          <w:sz w:val="28"/>
          <w:szCs w:val="28"/>
        </w:rPr>
        <w:t>联系人：曾老师</w:t>
      </w:r>
    </w:p>
    <w:sectPr w:rsidR="00D4492C" w:rsidRPr="0010661D" w:rsidSect="00D449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BA2" w:rsidRDefault="00F16BA2" w:rsidP="00B97D22">
      <w:r>
        <w:separator/>
      </w:r>
    </w:p>
  </w:endnote>
  <w:endnote w:type="continuationSeparator" w:id="0">
    <w:p w:rsidR="00F16BA2" w:rsidRDefault="00F16BA2" w:rsidP="00B97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BA2" w:rsidRDefault="00F16BA2" w:rsidP="00B97D22">
      <w:r>
        <w:separator/>
      </w:r>
    </w:p>
  </w:footnote>
  <w:footnote w:type="continuationSeparator" w:id="0">
    <w:p w:rsidR="00F16BA2" w:rsidRDefault="00F16BA2" w:rsidP="00B97D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4"/>
    <w:multiLevelType w:val="multilevel"/>
    <w:tmpl w:val="000000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465"/>
    <w:rsid w:val="00001D59"/>
    <w:rsid w:val="00074F52"/>
    <w:rsid w:val="00087F8B"/>
    <w:rsid w:val="000C5A5F"/>
    <w:rsid w:val="000F42C1"/>
    <w:rsid w:val="0010661D"/>
    <w:rsid w:val="0011578B"/>
    <w:rsid w:val="00133134"/>
    <w:rsid w:val="00136AB8"/>
    <w:rsid w:val="00143305"/>
    <w:rsid w:val="001527C0"/>
    <w:rsid w:val="001531C2"/>
    <w:rsid w:val="00156BA0"/>
    <w:rsid w:val="00173333"/>
    <w:rsid w:val="00184B42"/>
    <w:rsid w:val="00195CCA"/>
    <w:rsid w:val="001978FE"/>
    <w:rsid w:val="001A78BC"/>
    <w:rsid w:val="001C3FCC"/>
    <w:rsid w:val="001D15CC"/>
    <w:rsid w:val="001E06E9"/>
    <w:rsid w:val="001E4166"/>
    <w:rsid w:val="00201130"/>
    <w:rsid w:val="0023051F"/>
    <w:rsid w:val="00233E85"/>
    <w:rsid w:val="0025054A"/>
    <w:rsid w:val="002645D9"/>
    <w:rsid w:val="00266524"/>
    <w:rsid w:val="00270C91"/>
    <w:rsid w:val="00273585"/>
    <w:rsid w:val="00273AE3"/>
    <w:rsid w:val="00285C3E"/>
    <w:rsid w:val="00286013"/>
    <w:rsid w:val="00287478"/>
    <w:rsid w:val="002969DF"/>
    <w:rsid w:val="002C0B03"/>
    <w:rsid w:val="002C331E"/>
    <w:rsid w:val="002C58E3"/>
    <w:rsid w:val="002D2DF0"/>
    <w:rsid w:val="00301F3C"/>
    <w:rsid w:val="003040FC"/>
    <w:rsid w:val="003130FE"/>
    <w:rsid w:val="00322D34"/>
    <w:rsid w:val="003455B1"/>
    <w:rsid w:val="00363EF0"/>
    <w:rsid w:val="003644A0"/>
    <w:rsid w:val="00365D32"/>
    <w:rsid w:val="003820A9"/>
    <w:rsid w:val="0039047B"/>
    <w:rsid w:val="003B033F"/>
    <w:rsid w:val="003E2893"/>
    <w:rsid w:val="004028BC"/>
    <w:rsid w:val="0040758F"/>
    <w:rsid w:val="004236D4"/>
    <w:rsid w:val="00425EE7"/>
    <w:rsid w:val="00447771"/>
    <w:rsid w:val="004510AE"/>
    <w:rsid w:val="00453748"/>
    <w:rsid w:val="00465F8B"/>
    <w:rsid w:val="00497C24"/>
    <w:rsid w:val="004A5FA0"/>
    <w:rsid w:val="004A6333"/>
    <w:rsid w:val="004A6B04"/>
    <w:rsid w:val="004A7A4F"/>
    <w:rsid w:val="004E025E"/>
    <w:rsid w:val="004E068E"/>
    <w:rsid w:val="004F5322"/>
    <w:rsid w:val="0051026D"/>
    <w:rsid w:val="00510D74"/>
    <w:rsid w:val="00515C46"/>
    <w:rsid w:val="00542508"/>
    <w:rsid w:val="00554C90"/>
    <w:rsid w:val="00563728"/>
    <w:rsid w:val="00565061"/>
    <w:rsid w:val="00565B8F"/>
    <w:rsid w:val="005B3D1F"/>
    <w:rsid w:val="005C33B7"/>
    <w:rsid w:val="005D1DBA"/>
    <w:rsid w:val="005D783A"/>
    <w:rsid w:val="005F54E8"/>
    <w:rsid w:val="005F659A"/>
    <w:rsid w:val="005F69E9"/>
    <w:rsid w:val="005F6EC0"/>
    <w:rsid w:val="006211AB"/>
    <w:rsid w:val="006217BC"/>
    <w:rsid w:val="00626747"/>
    <w:rsid w:val="006271C6"/>
    <w:rsid w:val="00632562"/>
    <w:rsid w:val="00637541"/>
    <w:rsid w:val="00655252"/>
    <w:rsid w:val="006C327A"/>
    <w:rsid w:val="006F0923"/>
    <w:rsid w:val="006F35EA"/>
    <w:rsid w:val="007164D6"/>
    <w:rsid w:val="00722CDC"/>
    <w:rsid w:val="00765ABD"/>
    <w:rsid w:val="00791FEC"/>
    <w:rsid w:val="007E0DD6"/>
    <w:rsid w:val="007F088E"/>
    <w:rsid w:val="007F5F82"/>
    <w:rsid w:val="00801788"/>
    <w:rsid w:val="00801812"/>
    <w:rsid w:val="008172C8"/>
    <w:rsid w:val="008458B6"/>
    <w:rsid w:val="0087414C"/>
    <w:rsid w:val="008A298A"/>
    <w:rsid w:val="008B1E92"/>
    <w:rsid w:val="008C31B7"/>
    <w:rsid w:val="008C4078"/>
    <w:rsid w:val="00923567"/>
    <w:rsid w:val="0092482C"/>
    <w:rsid w:val="00927FEF"/>
    <w:rsid w:val="0094015E"/>
    <w:rsid w:val="00955D4F"/>
    <w:rsid w:val="009665D8"/>
    <w:rsid w:val="009831DB"/>
    <w:rsid w:val="00A026BF"/>
    <w:rsid w:val="00A109F7"/>
    <w:rsid w:val="00A121B0"/>
    <w:rsid w:val="00A134D0"/>
    <w:rsid w:val="00A204DA"/>
    <w:rsid w:val="00A30EEA"/>
    <w:rsid w:val="00A50E71"/>
    <w:rsid w:val="00A53465"/>
    <w:rsid w:val="00A53677"/>
    <w:rsid w:val="00A55D6D"/>
    <w:rsid w:val="00A733E9"/>
    <w:rsid w:val="00AA3442"/>
    <w:rsid w:val="00AA7ECE"/>
    <w:rsid w:val="00AB6322"/>
    <w:rsid w:val="00AC39CE"/>
    <w:rsid w:val="00AC7C6C"/>
    <w:rsid w:val="00AF6C73"/>
    <w:rsid w:val="00B11907"/>
    <w:rsid w:val="00B30336"/>
    <w:rsid w:val="00B37684"/>
    <w:rsid w:val="00B424E5"/>
    <w:rsid w:val="00B57718"/>
    <w:rsid w:val="00B73B10"/>
    <w:rsid w:val="00B868E7"/>
    <w:rsid w:val="00B91AA0"/>
    <w:rsid w:val="00B97D22"/>
    <w:rsid w:val="00BA15CD"/>
    <w:rsid w:val="00BB1E99"/>
    <w:rsid w:val="00BC1FB9"/>
    <w:rsid w:val="00BE46F6"/>
    <w:rsid w:val="00C02430"/>
    <w:rsid w:val="00C25B5F"/>
    <w:rsid w:val="00C42909"/>
    <w:rsid w:val="00C50FEE"/>
    <w:rsid w:val="00C634DF"/>
    <w:rsid w:val="00C932CC"/>
    <w:rsid w:val="00CD5AF9"/>
    <w:rsid w:val="00D1152D"/>
    <w:rsid w:val="00D40E7D"/>
    <w:rsid w:val="00D4492C"/>
    <w:rsid w:val="00D46057"/>
    <w:rsid w:val="00D52D59"/>
    <w:rsid w:val="00D5344B"/>
    <w:rsid w:val="00D716AB"/>
    <w:rsid w:val="00D750D1"/>
    <w:rsid w:val="00D75E01"/>
    <w:rsid w:val="00D801B8"/>
    <w:rsid w:val="00D9396A"/>
    <w:rsid w:val="00DB1BD9"/>
    <w:rsid w:val="00DF05DB"/>
    <w:rsid w:val="00DF2736"/>
    <w:rsid w:val="00DF6163"/>
    <w:rsid w:val="00E046A2"/>
    <w:rsid w:val="00E0756D"/>
    <w:rsid w:val="00E56B0F"/>
    <w:rsid w:val="00E7185B"/>
    <w:rsid w:val="00E84243"/>
    <w:rsid w:val="00E8625A"/>
    <w:rsid w:val="00EB1F2D"/>
    <w:rsid w:val="00EE13A0"/>
    <w:rsid w:val="00EE2FF6"/>
    <w:rsid w:val="00F16BA2"/>
    <w:rsid w:val="00F17CCD"/>
    <w:rsid w:val="00F67BE3"/>
    <w:rsid w:val="00F72A2B"/>
    <w:rsid w:val="00F74CA0"/>
    <w:rsid w:val="00F80F73"/>
    <w:rsid w:val="00F97F31"/>
    <w:rsid w:val="00FC1E30"/>
    <w:rsid w:val="00FD17C9"/>
    <w:rsid w:val="00FD504F"/>
    <w:rsid w:val="00FE235A"/>
    <w:rsid w:val="4B26581E"/>
    <w:rsid w:val="530E2B4B"/>
    <w:rsid w:val="652E6A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D6B685B-3F27-4E36-BD44-654F2061F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92C"/>
    <w:pPr>
      <w:widowControl w:val="0"/>
      <w:jc w:val="both"/>
    </w:pPr>
    <w:rPr>
      <w:kern w:val="2"/>
      <w:sz w:val="21"/>
      <w:szCs w:val="24"/>
    </w:rPr>
  </w:style>
  <w:style w:type="paragraph" w:styleId="1">
    <w:name w:val="heading 1"/>
    <w:basedOn w:val="a"/>
    <w:next w:val="a"/>
    <w:qFormat/>
    <w:rsid w:val="00D4492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D4492C"/>
    <w:rPr>
      <w:rFonts w:ascii="宋体" w:hAnsi="Courier New" w:cs="宋体"/>
      <w:szCs w:val="21"/>
    </w:rPr>
  </w:style>
  <w:style w:type="paragraph" w:styleId="a4">
    <w:name w:val="footer"/>
    <w:basedOn w:val="a"/>
    <w:link w:val="Char0"/>
    <w:rsid w:val="00D4492C"/>
    <w:pPr>
      <w:tabs>
        <w:tab w:val="center" w:pos="4153"/>
        <w:tab w:val="right" w:pos="8306"/>
      </w:tabs>
      <w:snapToGrid w:val="0"/>
      <w:jc w:val="left"/>
    </w:pPr>
    <w:rPr>
      <w:sz w:val="18"/>
      <w:szCs w:val="18"/>
    </w:rPr>
  </w:style>
  <w:style w:type="paragraph" w:styleId="a5">
    <w:name w:val="header"/>
    <w:basedOn w:val="a"/>
    <w:link w:val="Char1"/>
    <w:rsid w:val="00D4492C"/>
    <w:pPr>
      <w:pBdr>
        <w:bottom w:val="single" w:sz="6" w:space="1" w:color="auto"/>
      </w:pBdr>
      <w:tabs>
        <w:tab w:val="center" w:pos="4153"/>
        <w:tab w:val="right" w:pos="8306"/>
      </w:tabs>
      <w:snapToGrid w:val="0"/>
      <w:jc w:val="center"/>
    </w:pPr>
    <w:rPr>
      <w:sz w:val="18"/>
      <w:szCs w:val="18"/>
    </w:rPr>
  </w:style>
  <w:style w:type="paragraph" w:styleId="a6">
    <w:name w:val="Normal (Web)"/>
    <w:basedOn w:val="a"/>
    <w:rsid w:val="00D4492C"/>
    <w:pPr>
      <w:spacing w:beforeAutospacing="1" w:afterAutospacing="1"/>
      <w:jc w:val="left"/>
    </w:pPr>
    <w:rPr>
      <w:rFonts w:ascii="Calibri" w:hAnsi="Calibri" w:cs="Calibri"/>
      <w:kern w:val="0"/>
      <w:sz w:val="24"/>
    </w:rPr>
  </w:style>
  <w:style w:type="character" w:customStyle="1" w:styleId="Char1">
    <w:name w:val="页眉 Char"/>
    <w:basedOn w:val="a0"/>
    <w:link w:val="a5"/>
    <w:qFormat/>
    <w:rsid w:val="00D4492C"/>
    <w:rPr>
      <w:kern w:val="2"/>
      <w:sz w:val="18"/>
      <w:szCs w:val="18"/>
    </w:rPr>
  </w:style>
  <w:style w:type="character" w:customStyle="1" w:styleId="Char0">
    <w:name w:val="页脚 Char"/>
    <w:basedOn w:val="a0"/>
    <w:link w:val="a4"/>
    <w:rsid w:val="00D4492C"/>
    <w:rPr>
      <w:kern w:val="2"/>
      <w:sz w:val="18"/>
      <w:szCs w:val="18"/>
    </w:rPr>
  </w:style>
  <w:style w:type="character" w:customStyle="1" w:styleId="Char">
    <w:name w:val="纯文本 Char"/>
    <w:basedOn w:val="a0"/>
    <w:link w:val="a3"/>
    <w:semiHidden/>
    <w:locked/>
    <w:rsid w:val="00D4492C"/>
    <w:rPr>
      <w:rFonts w:ascii="宋体" w:eastAsia="宋体" w:hAnsi="Courier New" w:cs="宋体"/>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lwlm.com/Economy/"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218842-9BB6-47F4-A26C-0F1844741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172</Words>
  <Characters>982</Characters>
  <Application>Microsoft Office Word</Application>
  <DocSecurity>0</DocSecurity>
  <Lines>8</Lines>
  <Paragraphs>2</Paragraphs>
  <ScaleCrop>false</ScaleCrop>
  <Company>Lenovo</Company>
  <LinksUpToDate>false</LinksUpToDate>
  <CharactersWithSpaces>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hp</dc:creator>
  <cp:lastModifiedBy>lenovo</cp:lastModifiedBy>
  <cp:revision>2</cp:revision>
  <cp:lastPrinted>2017-09-14T00:48:00Z</cp:lastPrinted>
  <dcterms:created xsi:type="dcterms:W3CDTF">2020-04-14T06:30:00Z</dcterms:created>
  <dcterms:modified xsi:type="dcterms:W3CDTF">2020-04-14T06:30:00Z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