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1"/>
          <w:rFonts w:hint="default" w:ascii="Times New Roman" w:hAnsi="Times New Roman" w:eastAsia="仿宋_GB2312" w:cs="Times New Roman"/>
          <w:iCs w:val="0"/>
          <w:color w:val="auto"/>
          <w:lang w:val="en-US"/>
        </w:rPr>
      </w:pPr>
      <w:bookmarkStart w:id="0" w:name="_Toc5575656"/>
      <w:bookmarkStart w:id="1" w:name="_Toc5578719"/>
      <w:bookmarkStart w:id="2"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w:t>
      </w:r>
      <w:r>
        <w:rPr>
          <w:rFonts w:hint="eastAsia" w:ascii="Times New Roman" w:hAnsi="Times New Roman" w:cs="Times New Roman"/>
          <w:color w:val="auto"/>
          <w:lang w:val="en-US" w:eastAsia="zh-CN"/>
        </w:rPr>
        <w:t>2</w:t>
      </w:r>
      <w:r>
        <w:rPr>
          <w:rFonts w:ascii="Times New Roman" w:hAnsi="Times New Roman" w:cs="Times New Roman"/>
          <w:color w:val="auto"/>
        </w:rPr>
        <w:t>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p>
    <w:p>
      <w:pPr>
        <w:widowControl/>
        <w:numPr>
          <w:ilvl w:val="0"/>
          <w:numId w:val="0"/>
        </w:numPr>
        <w:spacing w:line="560" w:lineRule="exact"/>
        <w:ind w:firstLine="1120" w:firstLineChars="4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202</w:t>
      </w:r>
      <w:r>
        <w:rPr>
          <w:rFonts w:hint="eastAsia" w:ascii="宋体" w:hAnsi="宋体" w:cs="Times New Roman"/>
          <w:color w:val="auto"/>
          <w:kern w:val="0"/>
          <w:sz w:val="28"/>
          <w:szCs w:val="22"/>
          <w:lang w:val="en-US" w:eastAsia="zh-CN" w:bidi="ar-SA"/>
        </w:rPr>
        <w:t>4</w:t>
      </w:r>
      <w:r>
        <w:rPr>
          <w:rFonts w:hint="eastAsia" w:ascii="宋体" w:hAnsi="宋体" w:eastAsia="宋体" w:cs="Times New Roman"/>
          <w:color w:val="auto"/>
          <w:kern w:val="0"/>
          <w:sz w:val="28"/>
          <w:szCs w:val="22"/>
          <w:lang w:bidi="ar-SA"/>
        </w:rPr>
        <w:t>年广州市少年宫重点公共区域宣传品制作</w:t>
      </w:r>
      <w:r>
        <w:rPr>
          <w:rFonts w:hint="eastAsia" w:ascii="宋体" w:hAnsi="宋体" w:cs="Times New Roman"/>
          <w:color w:val="auto"/>
          <w:kern w:val="0"/>
          <w:sz w:val="28"/>
          <w:szCs w:val="22"/>
          <w:lang w:val="en-US" w:eastAsia="zh-CN" w:bidi="ar-SA"/>
        </w:rPr>
        <w:t>服务</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张老师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81361387</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日至</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09"/>
        <w:gridCol w:w="671"/>
        <w:gridCol w:w="691"/>
        <w:gridCol w:w="1069"/>
        <w:gridCol w:w="130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2"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90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6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69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color w:val="auto"/>
                <w:kern w:val="0"/>
                <w:sz w:val="28"/>
                <w:szCs w:val="28"/>
                <w:lang w:val="en-US" w:eastAsia="zh-CN"/>
              </w:rPr>
              <w:t>单位</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30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299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992" w:type="dxa"/>
            <w:gridSpan w:val="5"/>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s="宋体"/>
                <w:color w:val="auto"/>
                <w:kern w:val="0"/>
                <w:sz w:val="24"/>
                <w:szCs w:val="24"/>
                <w:lang w:val="en-US" w:eastAsia="zh-CN"/>
              </w:rPr>
              <w:t>大写：</w:t>
            </w:r>
          </w:p>
        </w:tc>
        <w:tc>
          <w:tcPr>
            <w:tcW w:w="4291" w:type="dxa"/>
            <w:gridSpan w:val="2"/>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olor w:val="auto"/>
                <w:kern w:val="0"/>
                <w:sz w:val="28"/>
                <w:szCs w:val="28"/>
                <w:lang w:val="en-US" w:eastAsia="zh-CN"/>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202</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年广州市少年宫重点公共区域宣传品制作</w:t>
      </w:r>
      <w:r>
        <w:rPr>
          <w:rFonts w:hint="eastAsia" w:ascii="仿宋_GB2312" w:hAnsi="仿宋_GB2312" w:eastAsia="仿宋_GB2312" w:cs="仿宋_GB2312"/>
          <w:color w:val="auto"/>
          <w:sz w:val="32"/>
          <w:szCs w:val="32"/>
          <w:u w:val="single"/>
          <w:lang w:val="en-US" w:eastAsia="zh-CN"/>
        </w:rPr>
        <w:t>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202</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年广州市少年宫重点公共区域宣传品制作</w:t>
      </w:r>
      <w:r>
        <w:rPr>
          <w:rFonts w:hint="eastAsia" w:ascii="仿宋_GB2312" w:hAnsi="仿宋_GB2312" w:eastAsia="仿宋_GB2312" w:cs="仿宋_GB2312"/>
          <w:color w:val="auto"/>
          <w:sz w:val="32"/>
          <w:szCs w:val="32"/>
          <w:u w:val="single"/>
          <w:lang w:val="en-US" w:eastAsia="zh-CN"/>
        </w:rPr>
        <w:t>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2024年广州市少年宫重点公共区域宣传品制作服务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202</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年广州市少年宫重点公共区域宣传品制作</w:t>
      </w:r>
      <w:r>
        <w:rPr>
          <w:rFonts w:hint="eastAsia" w:ascii="仿宋_GB2312" w:hAnsi="仿宋_GB2312" w:eastAsia="仿宋_GB2312" w:cs="仿宋_GB2312"/>
          <w:color w:val="auto"/>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年广州市少年宫重点公共区域宣传品制作</w:t>
      </w:r>
      <w:r>
        <w:rPr>
          <w:rFonts w:hint="eastAsia" w:ascii="仿宋_GB2312" w:hAnsi="仿宋_GB2312" w:eastAsia="仿宋_GB2312" w:cs="仿宋_GB2312"/>
          <w:color w:val="auto"/>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GZSSNG-WSXJ-XCB-2024-001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2"/>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bookmarkStart w:id="3" w:name="_GoBack"/>
      <w:bookmarkEnd w:id="3"/>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3130E"/>
    <w:multiLevelType w:val="singleLevel"/>
    <w:tmpl w:val="F6B3130E"/>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jJjZTI2MTM5Nzc3OGM2ZDFmZjg3NzU1YTUzYWYifQ=="/>
  </w:docVars>
  <w:rsids>
    <w:rsidRoot w:val="4D9B068D"/>
    <w:rsid w:val="0026130D"/>
    <w:rsid w:val="019A38F6"/>
    <w:rsid w:val="02EE3528"/>
    <w:rsid w:val="07D935E7"/>
    <w:rsid w:val="088272FC"/>
    <w:rsid w:val="099C43EE"/>
    <w:rsid w:val="09D26061"/>
    <w:rsid w:val="0A685899"/>
    <w:rsid w:val="0E4A08BC"/>
    <w:rsid w:val="0ECC7523"/>
    <w:rsid w:val="10466007"/>
    <w:rsid w:val="10510E54"/>
    <w:rsid w:val="10B47313"/>
    <w:rsid w:val="12CD2B49"/>
    <w:rsid w:val="137F4B64"/>
    <w:rsid w:val="16124338"/>
    <w:rsid w:val="181B0A50"/>
    <w:rsid w:val="18BA44B9"/>
    <w:rsid w:val="197762DD"/>
    <w:rsid w:val="1A4F5D17"/>
    <w:rsid w:val="1BB93055"/>
    <w:rsid w:val="1CDD6D9F"/>
    <w:rsid w:val="1D5C7CC4"/>
    <w:rsid w:val="1DC35F95"/>
    <w:rsid w:val="1FDD22DA"/>
    <w:rsid w:val="22124DF5"/>
    <w:rsid w:val="221F58BD"/>
    <w:rsid w:val="2245341D"/>
    <w:rsid w:val="23801729"/>
    <w:rsid w:val="24741D97"/>
    <w:rsid w:val="27334AB4"/>
    <w:rsid w:val="283C08EA"/>
    <w:rsid w:val="296C0423"/>
    <w:rsid w:val="2AD27817"/>
    <w:rsid w:val="2EB80E48"/>
    <w:rsid w:val="308C5765"/>
    <w:rsid w:val="3303384E"/>
    <w:rsid w:val="35931F53"/>
    <w:rsid w:val="38B54849"/>
    <w:rsid w:val="3B2E2096"/>
    <w:rsid w:val="3B54616D"/>
    <w:rsid w:val="3B59692D"/>
    <w:rsid w:val="3E2D328B"/>
    <w:rsid w:val="3F8344D4"/>
    <w:rsid w:val="3FBF150E"/>
    <w:rsid w:val="42AA7D7E"/>
    <w:rsid w:val="4335673E"/>
    <w:rsid w:val="44735E29"/>
    <w:rsid w:val="4680118C"/>
    <w:rsid w:val="47A31401"/>
    <w:rsid w:val="4CFB7BB3"/>
    <w:rsid w:val="4D4B7289"/>
    <w:rsid w:val="4D9B068D"/>
    <w:rsid w:val="4E524648"/>
    <w:rsid w:val="4F0D72B3"/>
    <w:rsid w:val="50234A24"/>
    <w:rsid w:val="503520A6"/>
    <w:rsid w:val="52813094"/>
    <w:rsid w:val="53037E3D"/>
    <w:rsid w:val="53545CC6"/>
    <w:rsid w:val="536117EB"/>
    <w:rsid w:val="53923E52"/>
    <w:rsid w:val="56EE5447"/>
    <w:rsid w:val="595F3972"/>
    <w:rsid w:val="5AAC047B"/>
    <w:rsid w:val="5AB3646E"/>
    <w:rsid w:val="5AF4006F"/>
    <w:rsid w:val="5D526115"/>
    <w:rsid w:val="5F44062B"/>
    <w:rsid w:val="5F6D372A"/>
    <w:rsid w:val="65032813"/>
    <w:rsid w:val="66693F2B"/>
    <w:rsid w:val="6B4750DC"/>
    <w:rsid w:val="6BCA4876"/>
    <w:rsid w:val="6F471B3B"/>
    <w:rsid w:val="706805EF"/>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2147</Words>
  <Characters>2215</Characters>
  <Lines>0</Lines>
  <Paragraphs>0</Paragraphs>
  <TotalTime>0</TotalTime>
  <ScaleCrop>false</ScaleCrop>
  <LinksUpToDate>false</LinksUpToDate>
  <CharactersWithSpaces>2738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0026</cp:lastModifiedBy>
  <cp:lastPrinted>2021-11-13T02:35:00Z</cp:lastPrinted>
  <dcterms:modified xsi:type="dcterms:W3CDTF">2024-07-22T07:20:07Z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2B2FB76E12134F049F8C90BBA811B76E</vt:lpwstr>
  </property>
</Properties>
</file>