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="280" w:after="0" w:line="560" w:lineRule="exact"/>
        <w:ind w:left="0" w:right="0" w:firstLine="480"/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附件：询价通知书</w:t>
      </w:r>
    </w:p>
    <w:p>
      <w:pPr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pStyle w:val="6"/>
        <w:widowControl/>
        <w:spacing w:line="450" w:lineRule="atLeast"/>
        <w:jc w:val="center"/>
        <w:rPr>
          <w:color w:val="00000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</w:rPr>
        <w:t>询价通知书</w:t>
      </w:r>
    </w:p>
    <w:p>
      <w:pPr>
        <w:pStyle w:val="6"/>
        <w:widowControl/>
        <w:spacing w:before="280" w:after="0" w:line="324" w:lineRule="exact"/>
        <w:rPr>
          <w:color w:val="000000"/>
        </w:rPr>
      </w:pPr>
      <w:r>
        <w:rPr>
          <w:rFonts w:ascii="Times New Roman" w:hAnsi="Times New Roman" w:eastAsia="仿宋" w:cs="Times New Roman"/>
          <w:color w:val="000000"/>
          <w:kern w:val="2"/>
          <w:sz w:val="32"/>
          <w:szCs w:val="32"/>
        </w:rPr>
        <w:t>各单位：</w:t>
      </w:r>
    </w:p>
    <w:p>
      <w:pPr>
        <w:spacing w:before="0" w:after="0" w:line="324" w:lineRule="exact"/>
        <w:ind w:left="0" w:right="0" w:firstLine="640"/>
        <w:rPr>
          <w:color w:val="000000"/>
        </w:rPr>
      </w:pPr>
      <w:r>
        <w:rPr>
          <w:rFonts w:ascii="Times New Roman" w:hAnsi="Times New Roman" w:eastAsia="仿宋" w:cs="仿宋"/>
          <w:color w:val="000000"/>
          <w:kern w:val="2"/>
          <w:sz w:val="32"/>
          <w:szCs w:val="32"/>
        </w:rPr>
        <w:t>本单位就</w:t>
      </w:r>
      <w:r>
        <w:rPr>
          <w:rFonts w:hint="eastAsia" w:ascii="Times New Roman" w:hAnsi="Times New Roman" w:eastAsia="仿宋" w:cs="仿宋"/>
          <w:color w:val="000000"/>
          <w:kern w:val="2"/>
          <w:sz w:val="32"/>
          <w:szCs w:val="32"/>
          <w:lang w:eastAsia="zh-CN"/>
        </w:rPr>
        <w:t>采购</w:t>
      </w:r>
      <w:r>
        <w:rPr>
          <w:rFonts w:ascii="Times New Roman" w:hAnsi="Times New Roman" w:eastAsia="仿宋" w:cs="Times New Roman"/>
          <w:color w:val="000000"/>
          <w:kern w:val="2"/>
          <w:sz w:val="32"/>
          <w:szCs w:val="32"/>
        </w:rPr>
        <w:t>“广州市少年宫2019年招聘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lang w:eastAsia="zh-CN"/>
        </w:rPr>
        <w:t>暨广州市</w:t>
      </w:r>
      <w:r>
        <w:rPr>
          <w:rFonts w:ascii="Times New Roman" w:hAnsi="Times New Roman" w:eastAsia="仿宋" w:cs="Times New Roman"/>
          <w:color w:val="000000"/>
          <w:kern w:val="2"/>
          <w:sz w:val="32"/>
          <w:szCs w:val="32"/>
        </w:rPr>
        <w:t>第三少年宫运营模式研讨”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lang w:eastAsia="zh-CN"/>
        </w:rPr>
        <w:t>项目承办服务</w:t>
      </w:r>
      <w:r>
        <w:rPr>
          <w:rFonts w:ascii="Times New Roman" w:hAnsi="Times New Roman" w:eastAsia="仿宋" w:cs="仿宋"/>
          <w:color w:val="000000"/>
          <w:kern w:val="2"/>
          <w:sz w:val="32"/>
          <w:szCs w:val="32"/>
        </w:rPr>
        <w:t>进行询价，请合格的供应商予以报价。</w:t>
      </w:r>
    </w:p>
    <w:p>
      <w:pPr>
        <w:pStyle w:val="6"/>
        <w:widowControl/>
        <w:spacing w:before="280" w:after="0" w:line="392" w:lineRule="exact"/>
        <w:ind w:left="0" w:right="0" w:firstLine="640"/>
        <w:rPr>
          <w:rFonts w:hint="default" w:eastAsia="黑体"/>
          <w:color w:val="000000"/>
          <w:lang w:val="en-US" w:eastAsia="zh-CN"/>
        </w:rPr>
      </w:pPr>
      <w:r>
        <w:rPr>
          <w:rFonts w:ascii="黑体" w:hAnsi="黑体" w:eastAsia="黑体" w:cs="Times New Roman"/>
          <w:color w:val="000000"/>
          <w:kern w:val="2"/>
          <w:sz w:val="32"/>
          <w:szCs w:val="32"/>
        </w:rPr>
        <w:t>一、项目编号：</w:t>
      </w:r>
      <w:r>
        <w:rPr>
          <w:rFonts w:hint="eastAsia" w:ascii="黑体" w:hAnsi="黑体" w:eastAsia="黑体" w:cs="Times New Roman"/>
          <w:color w:val="000000"/>
          <w:kern w:val="2"/>
          <w:sz w:val="32"/>
          <w:szCs w:val="32"/>
          <w:lang w:val="en-US" w:eastAsia="zh-CN"/>
        </w:rPr>
        <w:t>GZSSNG-WSXJ-BGS-2019-040</w:t>
      </w:r>
    </w:p>
    <w:p>
      <w:pPr>
        <w:pStyle w:val="6"/>
        <w:widowControl/>
        <w:spacing w:before="280" w:after="0" w:line="324" w:lineRule="exact"/>
        <w:ind w:right="0" w:firstLine="640" w:firstLineChars="200"/>
        <w:rPr>
          <w:rFonts w:hint="eastAsia" w:eastAsia="黑体"/>
          <w:color w:val="000000"/>
          <w:lang w:eastAsia="zh-CN"/>
        </w:rPr>
      </w:pPr>
      <w:r>
        <w:rPr>
          <w:rFonts w:ascii="黑体" w:hAnsi="黑体" w:eastAsia="黑体" w:cs="Times New Roman"/>
          <w:color w:val="000000"/>
          <w:kern w:val="2"/>
          <w:sz w:val="32"/>
          <w:szCs w:val="32"/>
        </w:rPr>
        <w:t>二、项目名称：</w:t>
      </w:r>
      <w:r>
        <w:rPr>
          <w:rFonts w:ascii="黑体" w:hAnsi="黑体" w:eastAsia="黑体" w:cs="Times New Roman"/>
          <w:b/>
          <w:bCs/>
          <w:color w:val="000000"/>
          <w:kern w:val="2"/>
          <w:sz w:val="32"/>
          <w:szCs w:val="32"/>
        </w:rPr>
        <w:t>广州市少年宫</w:t>
      </w:r>
      <w:r>
        <w:rPr>
          <w:rFonts w:ascii="黑体" w:hAnsi="黑体" w:eastAsia="黑体" w:cs="黑体"/>
          <w:b/>
          <w:bCs/>
          <w:color w:val="000000"/>
          <w:kern w:val="2"/>
          <w:sz w:val="32"/>
          <w:szCs w:val="32"/>
        </w:rPr>
        <w:t>2019</w:t>
      </w:r>
      <w:r>
        <w:rPr>
          <w:rFonts w:ascii="黑体" w:hAnsi="黑体" w:eastAsia="黑体" w:cs="Times New Roman"/>
          <w:b/>
          <w:bCs/>
          <w:color w:val="000000"/>
          <w:kern w:val="2"/>
          <w:sz w:val="32"/>
          <w:szCs w:val="32"/>
        </w:rPr>
        <w:t>年招聘</w:t>
      </w:r>
      <w:r>
        <w:rPr>
          <w:rFonts w:hint="eastAsia" w:ascii="黑体" w:hAnsi="黑体" w:eastAsia="黑体" w:cs="Times New Roman"/>
          <w:b/>
          <w:bCs/>
          <w:color w:val="000000"/>
          <w:kern w:val="2"/>
          <w:sz w:val="32"/>
          <w:szCs w:val="32"/>
          <w:lang w:eastAsia="zh-CN"/>
        </w:rPr>
        <w:t>暨广州市</w:t>
      </w:r>
      <w:r>
        <w:rPr>
          <w:rFonts w:ascii="黑体" w:hAnsi="黑体" w:eastAsia="黑体" w:cs="Times New Roman"/>
          <w:b/>
          <w:bCs/>
          <w:color w:val="000000"/>
          <w:kern w:val="2"/>
          <w:sz w:val="32"/>
          <w:szCs w:val="32"/>
        </w:rPr>
        <w:t>第三少年宫运营模式研讨</w:t>
      </w:r>
      <w:r>
        <w:rPr>
          <w:rFonts w:hint="eastAsia" w:ascii="黑体" w:hAnsi="黑体" w:eastAsia="黑体" w:cs="Times New Roman"/>
          <w:b/>
          <w:bCs/>
          <w:color w:val="000000"/>
          <w:kern w:val="2"/>
          <w:sz w:val="32"/>
          <w:szCs w:val="32"/>
        </w:rPr>
        <w:t>项目</w:t>
      </w:r>
      <w:r>
        <w:rPr>
          <w:rFonts w:hint="eastAsia" w:ascii="黑体" w:hAnsi="黑体" w:eastAsia="黑体" w:cs="Times New Roman"/>
          <w:b/>
          <w:bCs/>
          <w:color w:val="000000"/>
          <w:kern w:val="2"/>
          <w:sz w:val="32"/>
          <w:szCs w:val="32"/>
          <w:lang w:eastAsia="zh-CN"/>
        </w:rPr>
        <w:t>承办服务</w:t>
      </w:r>
    </w:p>
    <w:p>
      <w:pPr>
        <w:pStyle w:val="6"/>
        <w:widowControl/>
        <w:spacing w:before="280" w:after="0" w:line="394" w:lineRule="exact"/>
        <w:ind w:left="0" w:right="0" w:firstLine="640"/>
        <w:rPr>
          <w:rFonts w:hint="eastAsia" w:ascii="黑体" w:hAnsi="黑体" w:eastAsia="黑体" w:cs="Times New Roman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kern w:val="2"/>
          <w:sz w:val="32"/>
          <w:szCs w:val="32"/>
        </w:rPr>
        <w:t>三、项目内容及需求</w:t>
      </w:r>
    </w:p>
    <w:p>
      <w:pPr>
        <w:pStyle w:val="6"/>
        <w:widowControl/>
        <w:spacing w:before="280" w:after="0" w:line="394" w:lineRule="exact"/>
        <w:ind w:left="0" w:right="0" w:firstLine="640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本次参加人数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14人，时间：2019年9月20日至23日</w:t>
      </w:r>
    </w:p>
    <w:p>
      <w:pPr>
        <w:pStyle w:val="6"/>
        <w:widowControl/>
        <w:spacing w:before="280" w:after="0" w:line="394" w:lineRule="exact"/>
        <w:ind w:left="0" w:right="0" w:firstLine="640"/>
        <w:rPr>
          <w:rFonts w:hint="eastAsia" w:eastAsia="仿宋"/>
          <w:lang w:eastAsia="zh-CN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（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）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住宿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；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三星级酒店三晚各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14间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，要求干净卫生安全。</w:t>
      </w:r>
    </w:p>
    <w:p>
      <w:pPr>
        <w:pStyle w:val="6"/>
        <w:widowControl/>
        <w:spacing w:before="280" w:after="0" w:line="394" w:lineRule="exact"/>
        <w:ind w:left="0" w:right="0" w:firstLine="64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（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）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市内交通：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9月20至23日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，要求中巴车、车况安全性能好，干净。并负责参加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14人的机场往返接送。</w:t>
      </w:r>
    </w:p>
    <w:p>
      <w:pPr>
        <w:pStyle w:val="6"/>
        <w:widowControl/>
        <w:spacing w:before="280" w:after="0" w:line="394" w:lineRule="exact"/>
        <w:ind w:left="0" w:right="0" w:firstLine="64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（三）用餐：6正餐3早餐、围餐</w:t>
      </w:r>
    </w:p>
    <w:p>
      <w:pPr>
        <w:pStyle w:val="6"/>
        <w:widowControl/>
        <w:spacing w:before="280" w:after="0" w:line="394" w:lineRule="exact"/>
        <w:ind w:left="0" w:right="0" w:firstLine="640"/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（四）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中标单位须出具相应费用的有效发票，凭发票进行费用结算。</w:t>
      </w:r>
    </w:p>
    <w:p>
      <w:pPr>
        <w:pStyle w:val="6"/>
        <w:widowControl/>
        <w:spacing w:before="280" w:after="0" w:line="324" w:lineRule="exact"/>
        <w:ind w:left="0" w:right="0" w:firstLine="640"/>
      </w:pPr>
    </w:p>
    <w:p>
      <w:pPr>
        <w:pStyle w:val="6"/>
        <w:widowControl/>
        <w:spacing w:before="280" w:after="0" w:line="394" w:lineRule="exact"/>
        <w:ind w:right="0"/>
        <w:rPr>
          <w:color w:val="auto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Times New Roman"/>
          <w:kern w:val="2"/>
          <w:sz w:val="32"/>
          <w:szCs w:val="32"/>
        </w:rPr>
        <w:t>、</w:t>
      </w: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</w:rPr>
        <w:t>项目预算上限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/>
        </w:rPr>
        <w:t>39000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</w:rPr>
        <w:t>元</w:t>
      </w:r>
    </w:p>
    <w:p>
      <w:pPr>
        <w:pStyle w:val="6"/>
        <w:widowControl/>
        <w:spacing w:before="280" w:after="0" w:line="394" w:lineRule="exact"/>
        <w:ind w:left="0" w:right="0" w:firstLine="640"/>
      </w:pP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本采购项目使用财政专项资金，为保障专项资金合理使用及为保障正常教学秩序，实现服务目标，如时间变更，采购方将提前通知中标单位，双方妥善做出安排；如取消本次活动，采购方将提前通知并不支付任何费用；</w:t>
      </w:r>
    </w:p>
    <w:p>
      <w:pPr>
        <w:pStyle w:val="6"/>
        <w:widowControl/>
        <w:spacing w:before="280" w:after="0" w:line="394" w:lineRule="exact"/>
        <w:ind w:left="0" w:right="0" w:firstLine="640"/>
      </w:pPr>
      <w:r>
        <w:rPr>
          <w:rFonts w:hint="eastAsia" w:ascii="黑体" w:hAnsi="黑体" w:eastAsia="黑体" w:cs="Times New Roman"/>
          <w:kern w:val="2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Times New Roman"/>
          <w:kern w:val="2"/>
          <w:sz w:val="32"/>
          <w:szCs w:val="32"/>
        </w:rPr>
        <w:t>、支付方式</w:t>
      </w:r>
    </w:p>
    <w:p>
      <w:pPr>
        <w:pStyle w:val="6"/>
        <w:widowControl/>
        <w:spacing w:before="280" w:after="0" w:line="394" w:lineRule="exact"/>
        <w:ind w:left="0" w:right="0" w:firstLine="640"/>
      </w:pP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合同签订之日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后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，中标单位须出具相应费用的有效发票，采购人按合同要求办理付款手续。</w:t>
      </w:r>
    </w:p>
    <w:p>
      <w:pPr>
        <w:pStyle w:val="6"/>
        <w:widowControl/>
        <w:spacing w:before="280" w:after="0" w:line="394" w:lineRule="exact"/>
        <w:ind w:left="0" w:right="0" w:firstLine="640"/>
      </w:pPr>
      <w:r>
        <w:rPr>
          <w:rFonts w:hint="eastAsia" w:ascii="黑体" w:hAnsi="黑体" w:eastAsia="黑体" w:cs="Times New Roman"/>
          <w:kern w:val="2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Times New Roman"/>
          <w:kern w:val="2"/>
          <w:sz w:val="32"/>
          <w:szCs w:val="32"/>
        </w:rPr>
        <w:t>、合格的供应商应具备公告中列明的所有资格要求。</w:t>
      </w:r>
    </w:p>
    <w:p>
      <w:pPr>
        <w:pStyle w:val="6"/>
        <w:widowControl/>
        <w:spacing w:before="280" w:after="0" w:line="394" w:lineRule="exact"/>
        <w:ind w:left="0" w:right="0" w:firstLine="640"/>
      </w:pPr>
      <w:r>
        <w:rPr>
          <w:rFonts w:hint="eastAsia" w:ascii="黑体" w:hAnsi="黑体" w:eastAsia="黑体" w:cs="Times New Roman"/>
          <w:kern w:val="2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Times New Roman"/>
          <w:kern w:val="2"/>
          <w:sz w:val="32"/>
          <w:szCs w:val="32"/>
        </w:rPr>
        <w:t>、符合条件的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，均可在自愿遵守本询价采购要求的前提下进行报价，并要求被询价的供应商一次性报出不得更改的价格。对于不符合以上要求的供应商所递交的报价文件，恕不接受。</w:t>
      </w:r>
    </w:p>
    <w:p>
      <w:pPr>
        <w:pStyle w:val="6"/>
        <w:widowControl/>
        <w:spacing w:before="280" w:after="0" w:line="394" w:lineRule="exact"/>
        <w:ind w:left="0" w:right="0" w:firstLine="640"/>
      </w:pPr>
      <w:r>
        <w:rPr>
          <w:rFonts w:hint="eastAsia" w:ascii="黑体" w:hAnsi="黑体" w:eastAsia="黑体" w:cs="Times New Roman"/>
          <w:kern w:val="2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Times New Roman"/>
          <w:kern w:val="2"/>
          <w:sz w:val="32"/>
          <w:szCs w:val="32"/>
        </w:rPr>
        <w:t>、采购方式：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询价采购。</w:t>
      </w:r>
    </w:p>
    <w:p>
      <w:pPr>
        <w:pStyle w:val="6"/>
        <w:widowControl/>
        <w:spacing w:before="280" w:after="0" w:line="394" w:lineRule="exact"/>
        <w:ind w:left="0" w:right="0" w:firstLine="640"/>
      </w:pPr>
      <w:r>
        <w:rPr>
          <w:rFonts w:hint="eastAsia" w:ascii="黑体" w:hAnsi="黑体" w:eastAsia="黑体" w:cs="Times New Roman"/>
          <w:kern w:val="2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Times New Roman"/>
          <w:kern w:val="2"/>
          <w:sz w:val="32"/>
          <w:szCs w:val="32"/>
        </w:rPr>
        <w:t>、本次询价为整体采购，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询价响应供应商报价时须写明单价及总价、服务的标准，定标后不再增补任何费用。</w:t>
      </w:r>
    </w:p>
    <w:p>
      <w:pPr>
        <w:pStyle w:val="6"/>
        <w:widowControl/>
        <w:spacing w:before="280" w:after="0" w:line="394" w:lineRule="exact"/>
      </w:pPr>
      <w:r>
        <w:rPr>
          <w:rFonts w:hint="eastAsia" w:ascii="Times New Roman" w:hAnsi="Times New Roman" w:eastAsia="Times New Roman" w:cs="Times New Roman"/>
          <w:kern w:val="2"/>
          <w:sz w:val="32"/>
          <w:szCs w:val="32"/>
        </w:rPr>
        <w:t xml:space="preserve">    </w:t>
      </w:r>
      <w:r>
        <w:rPr>
          <w:rFonts w:hint="eastAsia" w:ascii="黑体" w:hAnsi="黑体" w:eastAsia="黑体" w:cs="Times New Roman"/>
          <w:kern w:val="2"/>
          <w:sz w:val="32"/>
          <w:szCs w:val="32"/>
        </w:rPr>
        <w:t>十、交货期：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按合同约定时间。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 xml:space="preserve">    </w:t>
      </w:r>
      <w:r>
        <w:rPr>
          <w:rFonts w:hint="eastAsia" w:ascii="黑体" w:hAnsi="黑体" w:eastAsia="黑体" w:cs="Times New Roman"/>
          <w:kern w:val="2"/>
          <w:sz w:val="32"/>
          <w:szCs w:val="32"/>
        </w:rPr>
        <w:t>十、保密要求：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应严格遵守国家有关保密法律法规，不得泄露与本项目有关的秘密，亦不得将其用于履行本项目之外的其他用途，即便提供给与履行本合同有关的人员，也应该保密并限于履行合同所需范围内使用。造成泄密的，将依法追究有关人员的法律责任。无论本项目是否变更、解除、终止，本条款均持续有效。</w:t>
      </w:r>
    </w:p>
    <w:p>
      <w:pPr>
        <w:pStyle w:val="6"/>
        <w:widowControl/>
        <w:spacing w:before="280" w:after="0" w:line="394" w:lineRule="exact"/>
        <w:ind w:left="0" w:right="0" w:firstLine="800"/>
        <w:rPr>
          <w:color w:val="auto"/>
        </w:rPr>
      </w:pP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</w:rPr>
        <w:t>十</w:t>
      </w: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</w:rPr>
        <w:t>、评审、定标原则：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</w:rPr>
        <w:t>在所有的询价文件符合或高于询价采购文件各项要求的情况下，报价最低者为成交供应商；在此基础上报价若相同的，以售后服务承诺最优者为成交供应商。</w:t>
      </w:r>
    </w:p>
    <w:p>
      <w:pPr>
        <w:pStyle w:val="6"/>
        <w:widowControl/>
        <w:spacing w:line="394" w:lineRule="exact"/>
        <w:ind w:left="0" w:right="0" w:firstLine="800"/>
      </w:pPr>
      <w:r>
        <w:rPr>
          <w:rFonts w:hint="eastAsia" w:ascii="黑体" w:hAnsi="黑体" w:eastAsia="黑体" w:cs="仿宋_GB2312"/>
          <w:kern w:val="2"/>
          <w:sz w:val="32"/>
          <w:szCs w:val="32"/>
        </w:rPr>
        <w:t>十四、采购响应：</w:t>
      </w:r>
    </w:p>
    <w:p>
      <w:pPr>
        <w:pStyle w:val="6"/>
        <w:widowControl/>
        <w:spacing w:line="394" w:lineRule="exact"/>
        <w:ind w:left="0" w:right="0" w:firstLine="640"/>
        <w:rPr>
          <w:rFonts w:hint="default" w:eastAsia="仿宋_GB231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（一）截止时间：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2019年9月19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日上午11时</w:t>
      </w:r>
    </w:p>
    <w:p>
      <w:pPr>
        <w:pStyle w:val="6"/>
        <w:widowControl/>
        <w:spacing w:line="394" w:lineRule="exact"/>
        <w:ind w:left="0" w:right="0" w:firstLine="640"/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二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）响应要求：供应商须通过与采购单位联系获取报价格式文件，并在采购响应截止时间前完成报价手续。</w:t>
      </w:r>
    </w:p>
    <w:p>
      <w:pPr>
        <w:pStyle w:val="6"/>
        <w:widowControl/>
        <w:spacing w:before="280" w:after="0" w:line="394" w:lineRule="exact"/>
        <w:ind w:left="0" w:right="0" w:firstLine="640"/>
      </w:pPr>
      <w:r>
        <w:rPr>
          <w:rFonts w:hint="eastAsia" w:ascii="黑体" w:hAnsi="黑体" w:eastAsia="黑体" w:cs="仿宋_GB2312"/>
          <w:kern w:val="2"/>
          <w:sz w:val="32"/>
          <w:szCs w:val="32"/>
        </w:rPr>
        <w:t>十五、报价格式文件见附件。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未提供下列文件，投标文件无效，作为废标处理：</w:t>
      </w:r>
    </w:p>
    <w:p>
      <w:pPr>
        <w:pStyle w:val="6"/>
        <w:widowControl/>
        <w:spacing w:before="280" w:after="0" w:line="394" w:lineRule="exact"/>
        <w:ind w:left="0" w:right="0" w:firstLine="480"/>
      </w:pP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（一）授权单位盖公章、法定代表人签名的有效授权委托书；有效的工商营业执照的复印件；</w:t>
      </w:r>
    </w:p>
    <w:p>
      <w:pPr>
        <w:pStyle w:val="6"/>
        <w:widowControl/>
        <w:spacing w:before="280" w:after="0" w:line="394" w:lineRule="exact"/>
        <w:ind w:left="0" w:right="0" w:firstLine="480"/>
      </w:pP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（二）报价表；</w:t>
      </w:r>
    </w:p>
    <w:p>
      <w:pPr>
        <w:pStyle w:val="6"/>
        <w:widowControl/>
        <w:spacing w:before="280" w:after="0" w:line="394" w:lineRule="exact"/>
        <w:ind w:left="0" w:right="0" w:firstLine="480"/>
      </w:pP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（三）项目评审要求提交的证明文件；</w:t>
      </w:r>
    </w:p>
    <w:p>
      <w:pPr>
        <w:pStyle w:val="6"/>
        <w:widowControl/>
        <w:spacing w:before="280" w:after="0" w:line="394" w:lineRule="exact"/>
        <w:ind w:left="0" w:right="0" w:firstLine="480"/>
      </w:pP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（四）报价人认为应提供的其他资料。</w:t>
      </w:r>
    </w:p>
    <w:p>
      <w:pPr>
        <w:pStyle w:val="6"/>
        <w:widowControl/>
        <w:spacing w:before="280" w:after="0" w:line="394" w:lineRule="exact"/>
        <w:ind w:left="0" w:right="0" w:firstLine="640"/>
      </w:pPr>
      <w:r>
        <w:rPr>
          <w:rFonts w:hint="eastAsia" w:ascii="黑体" w:hAnsi="黑体" w:eastAsia="黑体" w:cs="仿宋_GB2312"/>
          <w:kern w:val="2"/>
          <w:sz w:val="32"/>
          <w:szCs w:val="32"/>
        </w:rPr>
        <w:t>十六、采购单位联系方式：</w:t>
      </w:r>
    </w:p>
    <w:p>
      <w:pPr>
        <w:pStyle w:val="6"/>
        <w:widowControl/>
        <w:spacing w:before="280" w:after="0" w:line="394" w:lineRule="exact"/>
        <w:ind w:left="0" w:right="0" w:firstLine="675"/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采购单位名称：广州市少年宫</w:t>
      </w:r>
    </w:p>
    <w:p>
      <w:pPr>
        <w:pStyle w:val="6"/>
        <w:widowControl/>
        <w:spacing w:before="280" w:after="0" w:line="394" w:lineRule="exact"/>
        <w:ind w:left="0" w:right="0" w:firstLine="672"/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联系人：张老师</w:t>
      </w:r>
    </w:p>
    <w:p>
      <w:pPr>
        <w:pStyle w:val="6"/>
        <w:widowControl/>
        <w:spacing w:before="280" w:after="0" w:line="394" w:lineRule="exact"/>
        <w:ind w:left="0" w:right="0" w:firstLine="675"/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联系电话：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020-81361483</w:t>
      </w:r>
    </w:p>
    <w:p>
      <w:pPr>
        <w:pStyle w:val="6"/>
        <w:widowControl/>
        <w:spacing w:before="280" w:after="0" w:line="520" w:lineRule="exact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</w:p>
    <w:p/>
    <w:p>
      <w:pPr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pStyle w:val="6"/>
        <w:widowControl/>
        <w:spacing w:line="450" w:lineRule="atLeast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>
      <w:pPr>
        <w:pStyle w:val="6"/>
        <w:widowControl/>
        <w:spacing w:before="280" w:after="0" w:line="520" w:lineRule="exact"/>
        <w:ind w:right="0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</w:rPr>
      </w:pPr>
    </w:p>
    <w:p/>
    <w:sectPr>
      <w:headerReference r:id="rId4" w:type="first"/>
      <w:footerReference r:id="rId6" w:type="first"/>
      <w:headerReference r:id="rId3" w:type="default"/>
      <w:footerReference r:id="rId5" w:type="default"/>
      <w:footnotePr>
        <w:pos w:val="beneathText"/>
        <w:numFmt w:val="decimal"/>
      </w:footnote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after="2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before="0" w:after="2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pos w:val="beneathText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45D81"/>
    <w:rsid w:val="00711A42"/>
    <w:rsid w:val="142A41B2"/>
    <w:rsid w:val="34624AAD"/>
    <w:rsid w:val="6274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/>
      <w:suppressAutoHyphens/>
      <w:bidi w:val="0"/>
      <w:snapToGrid w:val="0"/>
      <w:spacing w:before="0" w:after="200"/>
    </w:pPr>
    <w:rPr>
      <w:rFonts w:ascii="Tahoma" w:hAnsi="Tahoma" w:eastAsia="微软雅黑" w:cs="Tahoma"/>
      <w:color w:val="auto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000000" w:sz="0" w:space="0"/>
        <w:left w:val="none" w:color="000000" w:sz="0" w:space="0"/>
        <w:bottom w:val="single" w:color="000000" w:sz="6" w:space="1"/>
        <w:right w:val="none" w:color="000000" w:sz="0" w:space="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6">
    <w:name w:val="普通(网站)1"/>
    <w:basedOn w:val="1"/>
    <w:uiPriority w:val="2"/>
    <w:pPr>
      <w:widowControl w:val="0"/>
      <w:snapToGrid/>
      <w:spacing w:before="280" w:after="280"/>
    </w:pPr>
    <w:rPr>
      <w:rFonts w:ascii="Calibri" w:hAnsi="Calibri" w:eastAsia="宋体" w:cs="Calibr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2019-09-16T12:19:00Z</dcterms:created>
  <dc:creator>Administrator</dc:creator>
  <cp:lastModifiedBy>人生若只如初见</cp:lastModifiedBy>
  <dcterms:modified xsi:type="dcterms:W3CDTF">2019-09-17T06:47:41Z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