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50" w:lineRule="atLeast"/>
        <w:ind w:firstLine="420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本单位就</w:t>
      </w:r>
      <w:r>
        <w:rPr>
          <w:rFonts w:hint="eastAsia" w:ascii="华文仿宋" w:hAnsi="华文仿宋" w:eastAsia="华文仿宋"/>
          <w:sz w:val="32"/>
          <w:szCs w:val="32"/>
        </w:rPr>
        <w:t>广州市少年宫增办及补办用校园IC卡采购的网上询价项目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进行询价，请合格的供应商予以报价。</w:t>
      </w:r>
    </w:p>
    <w:p>
      <w:pPr>
        <w:pStyle w:val="4"/>
        <w:widowControl/>
        <w:spacing w:beforeAutospacing="0" w:afterAutospacing="0" w:line="450" w:lineRule="atLeast"/>
        <w:rPr>
          <w:rFonts w:hint="default" w:ascii="华文仿宋" w:hAnsi="华文仿宋" w:eastAsia="华文仿宋" w:cs="Times New Roman"/>
          <w:kern w:val="2"/>
          <w:sz w:val="32"/>
          <w:szCs w:val="32"/>
          <w:lang w:val="en-US" w:eastAsia="zh-CN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、项目编号：</w:t>
      </w:r>
      <w:r>
        <w:rPr>
          <w:rFonts w:hint="eastAsia" w:ascii="华文仿宋" w:hAnsi="华文仿宋" w:eastAsia="华文仿宋"/>
          <w:sz w:val="32"/>
          <w:szCs w:val="32"/>
        </w:rPr>
        <w:t>GZSSNG-WSXJ-JYJYB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-201</w:t>
      </w:r>
      <w:r>
        <w:rPr>
          <w:rFonts w:ascii="华文仿宋" w:hAnsi="华文仿宋" w:eastAsia="华文仿宋"/>
          <w:sz w:val="32"/>
          <w:szCs w:val="32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-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008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、项目名称：</w:t>
      </w:r>
      <w:r>
        <w:rPr>
          <w:rFonts w:hint="eastAsia" w:ascii="华文仿宋" w:hAnsi="华文仿宋" w:eastAsia="华文仿宋"/>
          <w:sz w:val="32"/>
          <w:szCs w:val="32"/>
        </w:rPr>
        <w:t>广州市少年宫增办及补办用校园IC卡采购的网上询价项目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3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、项目内容：</w:t>
      </w:r>
    </w:p>
    <w:tbl>
      <w:tblPr>
        <w:tblStyle w:val="5"/>
        <w:tblW w:w="8188" w:type="dxa"/>
        <w:tblCellSpacing w:w="0" w:type="dxa"/>
        <w:tblInd w:w="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31"/>
        <w:gridCol w:w="2498"/>
        <w:gridCol w:w="1247"/>
        <w:gridCol w:w="11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数量及单位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规格技术要求</w:t>
            </w:r>
          </w:p>
        </w:tc>
        <w:tc>
          <w:tcPr>
            <w:tcW w:w="1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单价</w:t>
            </w:r>
            <w:r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  <w:t>(</w:t>
            </w: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元</w:t>
            </w:r>
            <w:r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广州市少年宫增办及补办用校园IC卡采购的网上询价项目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</w:rPr>
              <w:t>1批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tabs>
                <w:tab w:val="left" w:pos="2880"/>
              </w:tabs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读写距离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&gt;2.5CM</w:t>
            </w:r>
            <w:r>
              <w:rPr>
                <w:rFonts w:ascii="华文仿宋" w:hAnsi="华文仿宋" w:eastAsia="华文仿宋"/>
                <w:sz w:val="32"/>
                <w:szCs w:val="32"/>
              </w:rPr>
              <w:tab/>
            </w:r>
          </w:p>
          <w:p>
            <w:pPr>
              <w:pStyle w:val="9"/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辨识和回应指令速度：&lt;3ms</w:t>
            </w:r>
          </w:p>
          <w:p>
            <w:pPr>
              <w:pStyle w:val="9"/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寿命：重写&gt;10万次</w:t>
            </w:r>
          </w:p>
          <w:p>
            <w:pPr>
              <w:pStyle w:val="9"/>
              <w:spacing w:line="360" w:lineRule="auto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传输速度：&gt;106kbit/s</w:t>
            </w:r>
          </w:p>
          <w:p>
            <w:pPr>
              <w:ind w:firstLine="42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印刷要求：双面印制，印刷色彩数需要满足广州市少年宫用卡要求，单面印刷配色不少于8种。样式由我宫提供。另每张卡片上需印刷不同的卡身号码（号码段由我宫提供）</w:t>
            </w:r>
          </w:p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宋体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</w:p>
        </w:tc>
      </w:tr>
    </w:tbl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4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、项目预算：</w:t>
      </w:r>
      <w:r>
        <w:rPr>
          <w:rFonts w:hint="eastAsia" w:ascii="华文仿宋" w:hAnsi="华文仿宋" w:eastAsia="华文仿宋"/>
          <w:sz w:val="32"/>
          <w:szCs w:val="32"/>
        </w:rPr>
        <w:t>因用卡数量以家长实际办卡需求而定，无法精确预估，且每张卡的费用均由家长直接支付给中标供应商，故本次采购以竞单价的方式进行，投标供应商需提交每张卡片的投标单价，在符合我宫采购要求的前提下，价低者得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6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color w:val="000000"/>
          <w:sz w:val="32"/>
          <w:szCs w:val="32"/>
          <w:shd w:val="clear" w:color="auto" w:fill="FDFAF5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、采购方式：询价采购。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8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本次询价为整体采购，询价响应供应商报价时须写明投标单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9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、交货期：中标后1</w:t>
      </w:r>
      <w:r>
        <w:rPr>
          <w:rFonts w:hint="eastAsia" w:ascii="华文仿宋" w:hAnsi="华文仿宋" w:eastAsia="华文仿宋" w:cs="Times New Roman"/>
          <w:kern w:val="2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10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11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12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13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供应商需要对各部门的发卡器、一宫、二宫前后门及主要出入通道的闸机、检证终端设备及相关通讯软件进行必要的维护，确保设备可正常运作，新发的卡片可即时在以上设备上应用（闸机刷卡可开闸、检证终端机可正确显示学员信息，学期结束后卡片自动失效）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ascii="华文仿宋" w:hAnsi="华文仿宋" w:eastAsia="华文仿宋" w:cs="Times New Roman"/>
          <w:kern w:val="2"/>
          <w:sz w:val="32"/>
          <w:szCs w:val="32"/>
        </w:rPr>
        <w:t>14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经济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fldChar w:fldCharType="end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损失。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15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16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、验收方法及标准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17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3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 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4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br w:type="textWrapping"/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18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、询价项目报价文件提交的时间及地点：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时间：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2019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年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月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16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日1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时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00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分，逾时作自动放弃。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地点：广州市珠江新城华就路2</w:t>
      </w:r>
      <w:r>
        <w:rPr>
          <w:rFonts w:ascii="华文仿宋" w:hAnsi="华文仿宋" w:eastAsia="华文仿宋" w:cs="仿宋_GB2312"/>
          <w:kern w:val="2"/>
          <w:sz w:val="32"/>
          <w:szCs w:val="32"/>
        </w:rPr>
        <w:t>73号广州市第二少年宫行政办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450" w:lineRule="atLeast"/>
        <w:rPr>
          <w:rFonts w:ascii="华文仿宋" w:hAnsi="华文仿宋" w:eastAsia="华文仿宋" w:cs="Times New Roman"/>
          <w:kern w:val="2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项目咨询电话：</w:t>
      </w:r>
      <w:r>
        <w:rPr>
          <w:rFonts w:ascii="华文仿宋" w:hAnsi="华文仿宋" w:eastAsia="华文仿宋" w:cs="Times New Roman"/>
          <w:kern w:val="2"/>
          <w:sz w:val="32"/>
          <w:szCs w:val="32"/>
        </w:rPr>
        <w:t>020-38291296  </w:t>
      </w:r>
      <w:r>
        <w:rPr>
          <w:rFonts w:hint="eastAsia" w:ascii="华文仿宋" w:hAnsi="华文仿宋" w:eastAsia="华文仿宋" w:cs="仿宋_GB2312"/>
          <w:kern w:val="2"/>
          <w:sz w:val="32"/>
          <w:szCs w:val="32"/>
        </w:rPr>
        <w:t>联系人：曾老师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2C33"/>
    <w:rsid w:val="00002DCC"/>
    <w:rsid w:val="00015A05"/>
    <w:rsid w:val="000216FE"/>
    <w:rsid w:val="001325A0"/>
    <w:rsid w:val="00136450"/>
    <w:rsid w:val="001A2FEB"/>
    <w:rsid w:val="00322444"/>
    <w:rsid w:val="00367DC0"/>
    <w:rsid w:val="003973BF"/>
    <w:rsid w:val="003B780A"/>
    <w:rsid w:val="00433D7B"/>
    <w:rsid w:val="004B71F7"/>
    <w:rsid w:val="004B79EC"/>
    <w:rsid w:val="00537DCF"/>
    <w:rsid w:val="005911B3"/>
    <w:rsid w:val="00656EAA"/>
    <w:rsid w:val="006D13A0"/>
    <w:rsid w:val="006D22F7"/>
    <w:rsid w:val="00780841"/>
    <w:rsid w:val="00887DB1"/>
    <w:rsid w:val="00893D6E"/>
    <w:rsid w:val="008D1A3B"/>
    <w:rsid w:val="00A56DE5"/>
    <w:rsid w:val="00B3376F"/>
    <w:rsid w:val="00C9117B"/>
    <w:rsid w:val="00D75336"/>
    <w:rsid w:val="00DB4DC5"/>
    <w:rsid w:val="00DE1282"/>
    <w:rsid w:val="00EA4DC7"/>
    <w:rsid w:val="00EA7C62"/>
    <w:rsid w:val="00EB2C33"/>
    <w:rsid w:val="00F85647"/>
    <w:rsid w:val="00FD2401"/>
    <w:rsid w:val="0D094CA8"/>
    <w:rsid w:val="222B79D4"/>
    <w:rsid w:val="660533DB"/>
    <w:rsid w:val="74B76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正文缩进_0_0_0"/>
    <w:uiPriority w:val="0"/>
    <w:pPr>
      <w:ind w:firstLine="42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233</Words>
  <Characters>1334</Characters>
  <Lines>11</Lines>
  <Paragraphs>3</Paragraphs>
  <TotalTime>48</TotalTime>
  <ScaleCrop>false</ScaleCrop>
  <LinksUpToDate>false</LinksUpToDate>
  <CharactersWithSpaces>1564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2017-07-21T15:31:00Z</dcterms:created>
  <dc:creator>306SF1</dc:creator>
  <cp:lastModifiedBy>p</cp:lastModifiedBy>
  <cp:lastPrinted>2017-06-16T01:40:00Z</cp:lastPrinted>
  <dcterms:modified xsi:type="dcterms:W3CDTF">2019-07-11T06:31:31Z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