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1A65" w:rsidRPr="003B1A65" w:rsidRDefault="00AC2FA0" w:rsidP="003B1A65">
      <w:pPr>
        <w:widowControl w:val="0"/>
        <w:shd w:val="solid" w:color="FFFFFF" w:fill="auto"/>
        <w:autoSpaceDN w:val="0"/>
        <w:adjustRightInd w:val="0"/>
        <w:snapToGrid w:val="0"/>
        <w:spacing w:line="560" w:lineRule="exact"/>
        <w:rPr>
          <w:rFonts w:eastAsia="仿宋_GB2312"/>
          <w:bCs/>
          <w:kern w:val="2"/>
          <w:sz w:val="32"/>
          <w:szCs w:val="32"/>
          <w:shd w:val="clear" w:color="auto" w:fill="FFFFFF"/>
        </w:rPr>
      </w:pPr>
      <w:r w:rsidRPr="003B1A65">
        <w:rPr>
          <w:rFonts w:eastAsia="仿宋_GB2312"/>
          <w:bCs/>
          <w:kern w:val="2"/>
          <w:sz w:val="32"/>
          <w:szCs w:val="32"/>
          <w:shd w:val="clear" w:color="auto" w:fill="FFFFFF"/>
        </w:rPr>
        <w:t>附件</w:t>
      </w:r>
      <w:r w:rsidRPr="003B1A65">
        <w:rPr>
          <w:rFonts w:eastAsia="仿宋_GB2312"/>
          <w:bCs/>
          <w:kern w:val="2"/>
          <w:sz w:val="32"/>
          <w:szCs w:val="32"/>
          <w:shd w:val="clear" w:color="auto" w:fill="FFFFFF"/>
        </w:rPr>
        <w:t>2</w:t>
      </w:r>
      <w:r w:rsidRPr="003B1A65">
        <w:rPr>
          <w:rFonts w:eastAsia="仿宋_GB2312"/>
          <w:bCs/>
          <w:kern w:val="2"/>
          <w:sz w:val="32"/>
          <w:szCs w:val="32"/>
          <w:shd w:val="clear" w:color="auto" w:fill="FFFFFF"/>
        </w:rPr>
        <w:t>：</w:t>
      </w:r>
    </w:p>
    <w:p w:rsidR="003B1A65" w:rsidRPr="003B1A65" w:rsidRDefault="003B1A65" w:rsidP="003B1A65">
      <w:pPr>
        <w:widowControl w:val="0"/>
        <w:shd w:val="solid" w:color="FFFFFF" w:fill="auto"/>
        <w:autoSpaceDN w:val="0"/>
        <w:adjustRightInd w:val="0"/>
        <w:snapToGrid w:val="0"/>
        <w:spacing w:line="560" w:lineRule="exact"/>
        <w:rPr>
          <w:rFonts w:eastAsia="仿宋_GB2312"/>
          <w:bCs/>
          <w:kern w:val="2"/>
          <w:sz w:val="32"/>
          <w:szCs w:val="32"/>
          <w:shd w:val="clear" w:color="auto" w:fill="FFFFFF"/>
        </w:rPr>
      </w:pPr>
    </w:p>
    <w:p w:rsidR="00AC2FA0" w:rsidRPr="003B1A65" w:rsidRDefault="00AC2FA0" w:rsidP="003B1A65">
      <w:pPr>
        <w:widowControl w:val="0"/>
        <w:shd w:val="solid" w:color="FFFFFF" w:fill="auto"/>
        <w:autoSpaceDN w:val="0"/>
        <w:adjustRightInd w:val="0"/>
        <w:snapToGrid w:val="0"/>
        <w:spacing w:line="560" w:lineRule="exact"/>
        <w:jc w:val="center"/>
        <w:rPr>
          <w:rFonts w:ascii="方正小标宋简体" w:eastAsia="方正小标宋简体"/>
          <w:bCs/>
          <w:kern w:val="2"/>
          <w:sz w:val="44"/>
          <w:szCs w:val="44"/>
          <w:shd w:val="clear" w:color="auto" w:fill="FFFFFF"/>
        </w:rPr>
      </w:pPr>
      <w:r w:rsidRPr="003B1A65">
        <w:rPr>
          <w:rFonts w:ascii="方正小标宋简体" w:eastAsia="方正小标宋简体" w:hint="eastAsia"/>
          <w:bCs/>
          <w:kern w:val="2"/>
          <w:sz w:val="44"/>
          <w:szCs w:val="44"/>
          <w:shd w:val="clear" w:color="auto" w:fill="FFFFFF"/>
        </w:rPr>
        <w:t>参选供应商资格评审评分标准内容</w:t>
      </w:r>
    </w:p>
    <w:p w:rsidR="003B1A65" w:rsidRPr="003B1A65" w:rsidRDefault="003B1A65" w:rsidP="003B1A65">
      <w:pPr>
        <w:widowControl w:val="0"/>
        <w:shd w:val="solid" w:color="FFFFFF" w:fill="auto"/>
        <w:autoSpaceDN w:val="0"/>
        <w:adjustRightInd w:val="0"/>
        <w:snapToGrid w:val="0"/>
        <w:spacing w:line="560" w:lineRule="exact"/>
        <w:jc w:val="center"/>
        <w:rPr>
          <w:rFonts w:eastAsia="仿宋_GB2312"/>
          <w:bCs/>
          <w:kern w:val="2"/>
          <w:sz w:val="32"/>
          <w:szCs w:val="32"/>
          <w:shd w:val="clear" w:color="auto" w:fill="FFFFFF"/>
        </w:rPr>
      </w:pPr>
    </w:p>
    <w:p w:rsidR="00AC2FA0" w:rsidRPr="00C163EA" w:rsidRDefault="00AC2FA0" w:rsidP="003B1A65">
      <w:pPr>
        <w:widowControl w:val="0"/>
        <w:adjustRightInd w:val="0"/>
        <w:snapToGrid w:val="0"/>
        <w:spacing w:line="560" w:lineRule="exact"/>
        <w:ind w:firstLineChars="220" w:firstLine="704"/>
        <w:rPr>
          <w:rFonts w:eastAsia="仿宋_GB2312"/>
          <w:kern w:val="2"/>
          <w:sz w:val="32"/>
          <w:szCs w:val="32"/>
        </w:rPr>
      </w:pPr>
      <w:r w:rsidRPr="00C163EA">
        <w:rPr>
          <w:rFonts w:eastAsia="仿宋_GB2312"/>
          <w:kern w:val="2"/>
          <w:sz w:val="32"/>
          <w:szCs w:val="32"/>
        </w:rPr>
        <w:t>1</w:t>
      </w:r>
      <w:r w:rsidRPr="00C163EA">
        <w:rPr>
          <w:rFonts w:eastAsia="仿宋_GB2312"/>
          <w:kern w:val="2"/>
          <w:sz w:val="32"/>
          <w:szCs w:val="32"/>
        </w:rPr>
        <w:t>、本评标办法采用综合评分法。</w:t>
      </w:r>
    </w:p>
    <w:p w:rsidR="00AC2FA0" w:rsidRPr="00C163EA" w:rsidRDefault="00AC2FA0" w:rsidP="003B1A65">
      <w:pPr>
        <w:widowControl w:val="0"/>
        <w:adjustRightInd w:val="0"/>
        <w:snapToGrid w:val="0"/>
        <w:spacing w:line="560" w:lineRule="exact"/>
        <w:ind w:firstLineChars="220" w:firstLine="704"/>
        <w:rPr>
          <w:rFonts w:eastAsia="仿宋_GB2312"/>
          <w:kern w:val="2"/>
          <w:sz w:val="32"/>
          <w:szCs w:val="32"/>
        </w:rPr>
      </w:pPr>
      <w:r w:rsidRPr="00C163EA">
        <w:rPr>
          <w:rFonts w:eastAsia="仿宋_GB2312"/>
          <w:kern w:val="2"/>
          <w:sz w:val="32"/>
          <w:szCs w:val="32"/>
        </w:rPr>
        <w:t>2</w:t>
      </w:r>
      <w:r w:rsidRPr="00C163EA">
        <w:rPr>
          <w:rFonts w:eastAsia="仿宋_GB2312"/>
          <w:kern w:val="2"/>
          <w:sz w:val="32"/>
          <w:szCs w:val="32"/>
        </w:rPr>
        <w:t>、评标步骤：评标委员会先进行参选文件初审，对通过初审的参选文件进行商务、技术的详细评审最后评标委员会出具评标报告。</w:t>
      </w:r>
    </w:p>
    <w:p w:rsidR="00AC2FA0" w:rsidRPr="00C163EA" w:rsidRDefault="00AC2FA0" w:rsidP="003B1A65">
      <w:pPr>
        <w:widowControl w:val="0"/>
        <w:adjustRightInd w:val="0"/>
        <w:snapToGrid w:val="0"/>
        <w:spacing w:line="560" w:lineRule="exact"/>
        <w:ind w:firstLineChars="220" w:firstLine="704"/>
        <w:rPr>
          <w:rFonts w:eastAsia="仿宋_GB2312"/>
          <w:kern w:val="2"/>
          <w:sz w:val="32"/>
          <w:szCs w:val="32"/>
        </w:rPr>
      </w:pPr>
      <w:r w:rsidRPr="00C163EA">
        <w:rPr>
          <w:rFonts w:eastAsia="仿宋_GB2312"/>
          <w:kern w:val="2"/>
          <w:sz w:val="32"/>
          <w:szCs w:val="32"/>
        </w:rPr>
        <w:t>3</w:t>
      </w:r>
      <w:r w:rsidRPr="00C163EA">
        <w:rPr>
          <w:rFonts w:eastAsia="仿宋_GB2312"/>
          <w:kern w:val="2"/>
          <w:sz w:val="32"/>
          <w:szCs w:val="32"/>
        </w:rPr>
        <w:t>、评分及其统计：按照评标程序、评分标准以及权重分配的规定，评标委员会各成员分别就各个投标人的商务、技术及其对参选文件要求的响应情况进行评议和比较，评出其商务评分相加得出其综合得分。</w:t>
      </w:r>
    </w:p>
    <w:p w:rsidR="00AC2FA0" w:rsidRPr="00817E8A" w:rsidRDefault="00AC2FA0" w:rsidP="00F76797">
      <w:pPr>
        <w:widowControl w:val="0"/>
        <w:adjustRightInd w:val="0"/>
        <w:snapToGrid w:val="0"/>
        <w:spacing w:beforeLines="50" w:afterLines="50" w:line="560" w:lineRule="exact"/>
        <w:jc w:val="center"/>
        <w:rPr>
          <w:rFonts w:ascii="黑体" w:eastAsia="黑体" w:hAnsi="黑体"/>
          <w:bCs/>
          <w:kern w:val="2"/>
          <w:sz w:val="32"/>
          <w:szCs w:val="32"/>
        </w:rPr>
      </w:pPr>
      <w:r w:rsidRPr="00817E8A">
        <w:rPr>
          <w:rFonts w:ascii="黑体" w:eastAsia="黑体" w:hAnsi="黑体"/>
          <w:bCs/>
          <w:kern w:val="2"/>
          <w:sz w:val="32"/>
          <w:szCs w:val="32"/>
        </w:rPr>
        <w:t>资格、符合性评审条款</w:t>
      </w:r>
    </w:p>
    <w:tbl>
      <w:tblPr>
        <w:tblW w:w="8602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A0"/>
      </w:tblPr>
      <w:tblGrid>
        <w:gridCol w:w="1048"/>
        <w:gridCol w:w="7554"/>
      </w:tblGrid>
      <w:tr w:rsidR="00AC2FA0" w:rsidRPr="00C163EA" w:rsidTr="00C163EA">
        <w:trPr>
          <w:trHeight w:val="743"/>
          <w:jc w:val="center"/>
        </w:trPr>
        <w:tc>
          <w:tcPr>
            <w:tcW w:w="1048" w:type="dxa"/>
            <w:tcBorders>
              <w:top w:val="single" w:sz="12" w:space="0" w:color="auto"/>
              <w:right w:val="single" w:sz="4" w:space="0" w:color="auto"/>
            </w:tcBorders>
            <w:vAlign w:val="center"/>
          </w:tcPr>
          <w:p w:rsidR="00AC2FA0" w:rsidRPr="00C163EA" w:rsidRDefault="00AC2FA0" w:rsidP="00817E8A">
            <w:pPr>
              <w:widowControl w:val="0"/>
              <w:adjustRightInd w:val="0"/>
              <w:snapToGrid w:val="0"/>
              <w:jc w:val="center"/>
              <w:rPr>
                <w:rFonts w:ascii="黑体" w:eastAsia="黑体" w:hAnsi="黑体"/>
                <w:kern w:val="2"/>
                <w:sz w:val="28"/>
                <w:szCs w:val="28"/>
              </w:rPr>
            </w:pPr>
            <w:r w:rsidRPr="00C163EA">
              <w:rPr>
                <w:rFonts w:ascii="黑体" w:eastAsia="黑体" w:hAnsi="黑体"/>
                <w:kern w:val="2"/>
                <w:sz w:val="28"/>
                <w:szCs w:val="28"/>
              </w:rPr>
              <w:t>序号</w:t>
            </w:r>
          </w:p>
        </w:tc>
        <w:tc>
          <w:tcPr>
            <w:tcW w:w="7554" w:type="dxa"/>
            <w:tcBorders>
              <w:top w:val="single" w:sz="12" w:space="0" w:color="auto"/>
              <w:left w:val="single" w:sz="4" w:space="0" w:color="auto"/>
            </w:tcBorders>
            <w:vAlign w:val="center"/>
          </w:tcPr>
          <w:p w:rsidR="00AC2FA0" w:rsidRPr="00C163EA" w:rsidRDefault="00AC2FA0" w:rsidP="00817E8A">
            <w:pPr>
              <w:widowControl w:val="0"/>
              <w:adjustRightInd w:val="0"/>
              <w:snapToGrid w:val="0"/>
              <w:jc w:val="center"/>
              <w:rPr>
                <w:rFonts w:ascii="黑体" w:eastAsia="黑体" w:hAnsi="黑体"/>
                <w:kern w:val="2"/>
                <w:sz w:val="28"/>
                <w:szCs w:val="28"/>
              </w:rPr>
            </w:pPr>
            <w:r w:rsidRPr="00C163EA">
              <w:rPr>
                <w:rFonts w:ascii="黑体" w:eastAsia="黑体" w:hAnsi="黑体"/>
                <w:kern w:val="2"/>
                <w:sz w:val="28"/>
                <w:szCs w:val="28"/>
              </w:rPr>
              <w:t>评审内容</w:t>
            </w:r>
          </w:p>
        </w:tc>
      </w:tr>
      <w:tr w:rsidR="00AC2FA0" w:rsidRPr="00C163EA" w:rsidTr="00F76797">
        <w:trPr>
          <w:cantSplit/>
          <w:trHeight w:val="832"/>
          <w:jc w:val="center"/>
        </w:trPr>
        <w:tc>
          <w:tcPr>
            <w:tcW w:w="1048" w:type="dxa"/>
            <w:tcBorders>
              <w:right w:val="single" w:sz="4" w:space="0" w:color="auto"/>
            </w:tcBorders>
            <w:vAlign w:val="center"/>
          </w:tcPr>
          <w:p w:rsidR="00AC2FA0" w:rsidRPr="00C163EA" w:rsidRDefault="00F76797" w:rsidP="00F76797">
            <w:pPr>
              <w:widowControl w:val="0"/>
              <w:tabs>
                <w:tab w:val="left" w:pos="432"/>
                <w:tab w:val="left" w:pos="612"/>
              </w:tabs>
              <w:adjustRightInd w:val="0"/>
              <w:snapToGrid w:val="0"/>
              <w:jc w:val="center"/>
              <w:rPr>
                <w:rFonts w:eastAsia="仿宋_GB2312"/>
                <w:kern w:val="2"/>
                <w:sz w:val="28"/>
                <w:szCs w:val="28"/>
              </w:rPr>
            </w:pPr>
            <w:r>
              <w:rPr>
                <w:rFonts w:eastAsia="仿宋_GB2312" w:hint="eastAsia"/>
                <w:kern w:val="2"/>
                <w:sz w:val="28"/>
                <w:szCs w:val="28"/>
              </w:rPr>
              <w:t>1</w:t>
            </w:r>
          </w:p>
        </w:tc>
        <w:tc>
          <w:tcPr>
            <w:tcW w:w="7554" w:type="dxa"/>
            <w:tcBorders>
              <w:left w:val="single" w:sz="4" w:space="0" w:color="auto"/>
            </w:tcBorders>
            <w:vAlign w:val="center"/>
          </w:tcPr>
          <w:p w:rsidR="00AC2FA0" w:rsidRPr="00C163EA" w:rsidRDefault="00AC2FA0" w:rsidP="00763681">
            <w:pPr>
              <w:widowControl w:val="0"/>
              <w:adjustRightInd w:val="0"/>
              <w:snapToGrid w:val="0"/>
              <w:ind w:firstLineChars="215" w:firstLine="602"/>
              <w:jc w:val="both"/>
              <w:rPr>
                <w:rFonts w:eastAsia="仿宋_GB2312"/>
                <w:kern w:val="2"/>
                <w:sz w:val="28"/>
                <w:szCs w:val="28"/>
              </w:rPr>
            </w:pPr>
            <w:r w:rsidRPr="00C163EA">
              <w:rPr>
                <w:rFonts w:eastAsia="仿宋_GB2312"/>
                <w:kern w:val="2"/>
                <w:sz w:val="28"/>
                <w:szCs w:val="28"/>
              </w:rPr>
              <w:t>具备</w:t>
            </w:r>
            <w:r w:rsidR="00904A2B">
              <w:rPr>
                <w:rFonts w:eastAsia="仿宋_GB2312" w:hint="eastAsia"/>
                <w:kern w:val="2"/>
                <w:sz w:val="28"/>
                <w:szCs w:val="28"/>
              </w:rPr>
              <w:t>遴选</w:t>
            </w:r>
            <w:r w:rsidRPr="00C163EA">
              <w:rPr>
                <w:rFonts w:eastAsia="仿宋_GB2312"/>
                <w:kern w:val="2"/>
                <w:sz w:val="28"/>
                <w:szCs w:val="28"/>
              </w:rPr>
              <w:t>公告中规定资格要求的及资格证明文件齐全</w:t>
            </w:r>
            <w:r w:rsidR="00763681">
              <w:rPr>
                <w:rFonts w:eastAsia="仿宋_GB2312" w:hint="eastAsia"/>
                <w:kern w:val="2"/>
                <w:sz w:val="28"/>
                <w:szCs w:val="28"/>
              </w:rPr>
              <w:t>。</w:t>
            </w:r>
          </w:p>
        </w:tc>
      </w:tr>
      <w:tr w:rsidR="00AC2FA0" w:rsidRPr="00C163EA" w:rsidTr="00F76797">
        <w:trPr>
          <w:cantSplit/>
          <w:trHeight w:val="832"/>
          <w:jc w:val="center"/>
        </w:trPr>
        <w:tc>
          <w:tcPr>
            <w:tcW w:w="1048" w:type="dxa"/>
            <w:tcBorders>
              <w:right w:val="single" w:sz="4" w:space="0" w:color="auto"/>
            </w:tcBorders>
            <w:vAlign w:val="center"/>
          </w:tcPr>
          <w:p w:rsidR="00AC2FA0" w:rsidRPr="00C163EA" w:rsidRDefault="00F76797" w:rsidP="00F76797">
            <w:pPr>
              <w:widowControl w:val="0"/>
              <w:tabs>
                <w:tab w:val="left" w:pos="432"/>
                <w:tab w:val="left" w:pos="612"/>
              </w:tabs>
              <w:adjustRightInd w:val="0"/>
              <w:snapToGrid w:val="0"/>
              <w:jc w:val="center"/>
              <w:rPr>
                <w:rFonts w:eastAsia="仿宋_GB2312"/>
                <w:kern w:val="2"/>
                <w:sz w:val="28"/>
                <w:szCs w:val="28"/>
              </w:rPr>
            </w:pPr>
            <w:r>
              <w:rPr>
                <w:rFonts w:eastAsia="仿宋_GB2312" w:hint="eastAsia"/>
                <w:kern w:val="2"/>
                <w:sz w:val="28"/>
                <w:szCs w:val="28"/>
              </w:rPr>
              <w:t>2</w:t>
            </w:r>
          </w:p>
        </w:tc>
        <w:tc>
          <w:tcPr>
            <w:tcW w:w="7554" w:type="dxa"/>
            <w:tcBorders>
              <w:left w:val="single" w:sz="4" w:space="0" w:color="auto"/>
            </w:tcBorders>
            <w:vAlign w:val="center"/>
          </w:tcPr>
          <w:p w:rsidR="00AC2FA0" w:rsidRPr="00C163EA" w:rsidRDefault="00904A2B" w:rsidP="00C163EA">
            <w:pPr>
              <w:widowControl w:val="0"/>
              <w:adjustRightInd w:val="0"/>
              <w:snapToGrid w:val="0"/>
              <w:ind w:firstLineChars="215" w:firstLine="602"/>
              <w:jc w:val="both"/>
              <w:rPr>
                <w:rFonts w:eastAsia="仿宋_GB2312"/>
                <w:kern w:val="2"/>
                <w:sz w:val="28"/>
                <w:szCs w:val="28"/>
              </w:rPr>
            </w:pPr>
            <w:r>
              <w:rPr>
                <w:rFonts w:eastAsia="仿宋_GB2312"/>
                <w:kern w:val="2"/>
                <w:sz w:val="28"/>
                <w:szCs w:val="28"/>
              </w:rPr>
              <w:t>按照</w:t>
            </w:r>
            <w:r>
              <w:rPr>
                <w:rFonts w:eastAsia="仿宋_GB2312" w:hint="eastAsia"/>
                <w:kern w:val="2"/>
                <w:sz w:val="28"/>
                <w:szCs w:val="28"/>
              </w:rPr>
              <w:t>遴选</w:t>
            </w:r>
            <w:r w:rsidR="00AC2FA0" w:rsidRPr="00C163EA">
              <w:rPr>
                <w:rFonts w:eastAsia="仿宋_GB2312"/>
                <w:kern w:val="2"/>
                <w:sz w:val="28"/>
                <w:szCs w:val="28"/>
              </w:rPr>
              <w:t>公告规定要求签署、盖章且投标文件有法定代表人签字，或签字人有法定代表人有效授权书的</w:t>
            </w:r>
            <w:r w:rsidR="00763681">
              <w:rPr>
                <w:rFonts w:eastAsia="仿宋_GB2312" w:hint="eastAsia"/>
                <w:kern w:val="2"/>
                <w:sz w:val="28"/>
                <w:szCs w:val="28"/>
              </w:rPr>
              <w:t>。</w:t>
            </w:r>
          </w:p>
        </w:tc>
      </w:tr>
      <w:tr w:rsidR="00AC2FA0" w:rsidRPr="00C163EA" w:rsidTr="00F76797">
        <w:trPr>
          <w:cantSplit/>
          <w:trHeight w:val="832"/>
          <w:jc w:val="center"/>
        </w:trPr>
        <w:tc>
          <w:tcPr>
            <w:tcW w:w="1048" w:type="dxa"/>
            <w:tcBorders>
              <w:right w:val="single" w:sz="4" w:space="0" w:color="auto"/>
            </w:tcBorders>
            <w:vAlign w:val="center"/>
          </w:tcPr>
          <w:p w:rsidR="00AC2FA0" w:rsidRPr="00C163EA" w:rsidRDefault="00F76797" w:rsidP="00F76797">
            <w:pPr>
              <w:widowControl w:val="0"/>
              <w:tabs>
                <w:tab w:val="left" w:pos="432"/>
                <w:tab w:val="left" w:pos="612"/>
              </w:tabs>
              <w:adjustRightInd w:val="0"/>
              <w:snapToGrid w:val="0"/>
              <w:jc w:val="center"/>
              <w:rPr>
                <w:rFonts w:eastAsia="仿宋_GB2312"/>
                <w:kern w:val="2"/>
                <w:sz w:val="28"/>
                <w:szCs w:val="28"/>
              </w:rPr>
            </w:pPr>
            <w:r>
              <w:rPr>
                <w:rFonts w:eastAsia="仿宋_GB2312" w:hint="eastAsia"/>
                <w:kern w:val="2"/>
                <w:sz w:val="28"/>
                <w:szCs w:val="28"/>
              </w:rPr>
              <w:t>3</w:t>
            </w:r>
          </w:p>
        </w:tc>
        <w:tc>
          <w:tcPr>
            <w:tcW w:w="7554" w:type="dxa"/>
            <w:tcBorders>
              <w:left w:val="single" w:sz="4" w:space="0" w:color="auto"/>
            </w:tcBorders>
            <w:vAlign w:val="center"/>
          </w:tcPr>
          <w:p w:rsidR="00AC2FA0" w:rsidRPr="00C163EA" w:rsidRDefault="00AC2FA0" w:rsidP="00C163EA">
            <w:pPr>
              <w:widowControl w:val="0"/>
              <w:adjustRightInd w:val="0"/>
              <w:snapToGrid w:val="0"/>
              <w:ind w:firstLineChars="215" w:firstLine="602"/>
              <w:jc w:val="both"/>
              <w:rPr>
                <w:rFonts w:eastAsia="仿宋_GB2312"/>
                <w:kern w:val="2"/>
                <w:sz w:val="28"/>
                <w:szCs w:val="28"/>
              </w:rPr>
            </w:pPr>
            <w:r w:rsidRPr="00C163EA">
              <w:rPr>
                <w:rFonts w:eastAsia="仿宋_GB2312"/>
                <w:kern w:val="2"/>
                <w:sz w:val="28"/>
                <w:szCs w:val="28"/>
              </w:rPr>
              <w:t>投标文件没有招标文件中规定的其它无效投标条款的</w:t>
            </w:r>
            <w:r w:rsidR="00763681">
              <w:rPr>
                <w:rFonts w:eastAsia="仿宋_GB2312" w:hint="eastAsia"/>
                <w:kern w:val="2"/>
                <w:sz w:val="28"/>
                <w:szCs w:val="28"/>
              </w:rPr>
              <w:t>。</w:t>
            </w:r>
          </w:p>
        </w:tc>
      </w:tr>
      <w:tr w:rsidR="00AC2FA0" w:rsidRPr="00C163EA" w:rsidTr="00F76797">
        <w:trPr>
          <w:cantSplit/>
          <w:trHeight w:val="832"/>
          <w:jc w:val="center"/>
        </w:trPr>
        <w:tc>
          <w:tcPr>
            <w:tcW w:w="1048" w:type="dxa"/>
            <w:tcBorders>
              <w:bottom w:val="single" w:sz="12" w:space="0" w:color="auto"/>
              <w:right w:val="single" w:sz="4" w:space="0" w:color="auto"/>
            </w:tcBorders>
            <w:vAlign w:val="center"/>
          </w:tcPr>
          <w:p w:rsidR="00AC2FA0" w:rsidRPr="00C163EA" w:rsidRDefault="00F76797" w:rsidP="00F76797">
            <w:pPr>
              <w:widowControl w:val="0"/>
              <w:tabs>
                <w:tab w:val="left" w:pos="432"/>
                <w:tab w:val="left" w:pos="612"/>
              </w:tabs>
              <w:adjustRightInd w:val="0"/>
              <w:snapToGrid w:val="0"/>
              <w:jc w:val="center"/>
              <w:rPr>
                <w:rFonts w:eastAsia="仿宋_GB2312"/>
                <w:kern w:val="2"/>
                <w:sz w:val="28"/>
                <w:szCs w:val="28"/>
              </w:rPr>
            </w:pPr>
            <w:r>
              <w:rPr>
                <w:rFonts w:eastAsia="仿宋_GB2312" w:hint="eastAsia"/>
                <w:kern w:val="2"/>
                <w:sz w:val="28"/>
                <w:szCs w:val="28"/>
              </w:rPr>
              <w:t>4</w:t>
            </w:r>
          </w:p>
        </w:tc>
        <w:tc>
          <w:tcPr>
            <w:tcW w:w="7554" w:type="dxa"/>
            <w:tcBorders>
              <w:left w:val="single" w:sz="4" w:space="0" w:color="auto"/>
              <w:bottom w:val="single" w:sz="12" w:space="0" w:color="auto"/>
            </w:tcBorders>
            <w:vAlign w:val="center"/>
          </w:tcPr>
          <w:p w:rsidR="00AC2FA0" w:rsidRPr="00C163EA" w:rsidRDefault="00AC2FA0" w:rsidP="00C163EA">
            <w:pPr>
              <w:widowControl w:val="0"/>
              <w:adjustRightInd w:val="0"/>
              <w:snapToGrid w:val="0"/>
              <w:ind w:firstLineChars="215" w:firstLine="602"/>
              <w:jc w:val="both"/>
              <w:rPr>
                <w:rFonts w:eastAsia="仿宋_GB2312"/>
                <w:kern w:val="2"/>
                <w:sz w:val="28"/>
                <w:szCs w:val="28"/>
              </w:rPr>
            </w:pPr>
            <w:r w:rsidRPr="00C163EA">
              <w:rPr>
                <w:rFonts w:eastAsia="仿宋_GB2312"/>
                <w:kern w:val="2"/>
                <w:sz w:val="28"/>
                <w:szCs w:val="28"/>
              </w:rPr>
              <w:t>按有关法律、法规、规章不属于投标无效的。</w:t>
            </w:r>
          </w:p>
        </w:tc>
      </w:tr>
    </w:tbl>
    <w:p w:rsidR="00FB1954" w:rsidRDefault="00FB1954" w:rsidP="003B1A65">
      <w:pPr>
        <w:widowControl w:val="0"/>
        <w:adjustRightInd w:val="0"/>
        <w:snapToGrid w:val="0"/>
        <w:spacing w:line="560" w:lineRule="exact"/>
        <w:ind w:firstLineChars="220" w:firstLine="707"/>
        <w:jc w:val="both"/>
        <w:rPr>
          <w:rFonts w:eastAsia="仿宋_GB2312"/>
          <w:b/>
          <w:kern w:val="2"/>
          <w:sz w:val="32"/>
          <w:szCs w:val="32"/>
        </w:rPr>
      </w:pPr>
    </w:p>
    <w:p w:rsidR="00A40258" w:rsidRPr="003B1A65" w:rsidRDefault="00A40258" w:rsidP="003B1A65">
      <w:pPr>
        <w:widowControl w:val="0"/>
        <w:adjustRightInd w:val="0"/>
        <w:snapToGrid w:val="0"/>
        <w:spacing w:line="560" w:lineRule="exact"/>
        <w:ind w:firstLineChars="220" w:firstLine="707"/>
        <w:jc w:val="both"/>
        <w:rPr>
          <w:rFonts w:eastAsia="仿宋_GB2312"/>
          <w:b/>
          <w:kern w:val="2"/>
          <w:sz w:val="32"/>
          <w:szCs w:val="32"/>
        </w:rPr>
      </w:pPr>
      <w:r w:rsidRPr="003B1A65">
        <w:rPr>
          <w:rFonts w:eastAsia="仿宋_GB2312"/>
          <w:b/>
          <w:kern w:val="2"/>
          <w:sz w:val="32"/>
          <w:szCs w:val="32"/>
        </w:rPr>
        <w:lastRenderedPageBreak/>
        <w:t>（一）技术评分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8934"/>
      </w:tblGrid>
      <w:tr w:rsidR="00A40258" w:rsidRPr="003B1A65" w:rsidTr="00C163EA">
        <w:trPr>
          <w:trHeight w:val="4774"/>
          <w:tblCellSpacing w:w="15" w:type="dxa"/>
        </w:trPr>
        <w:tc>
          <w:tcPr>
            <w:tcW w:w="8874" w:type="dxa"/>
            <w:vAlign w:val="center"/>
          </w:tcPr>
          <w:tbl>
            <w:tblPr>
              <w:tblW w:w="8843" w:type="dxa"/>
              <w:jc w:val="center"/>
              <w:tblBorders>
                <w:top w:val="outset" w:sz="12" w:space="0" w:color="auto"/>
                <w:left w:val="outset" w:sz="12" w:space="0" w:color="auto"/>
                <w:bottom w:val="outset" w:sz="12" w:space="0" w:color="auto"/>
                <w:right w:val="outset" w:sz="12" w:space="0" w:color="auto"/>
                <w:insideH w:val="nil"/>
                <w:insideV w:val="nil"/>
              </w:tblBorders>
              <w:tblLook w:val="04A0"/>
            </w:tblPr>
            <w:tblGrid>
              <w:gridCol w:w="1412"/>
              <w:gridCol w:w="2129"/>
              <w:gridCol w:w="5302"/>
            </w:tblGrid>
            <w:tr w:rsidR="00A40258" w:rsidRPr="00C163EA" w:rsidTr="00C163EA">
              <w:trPr>
                <w:trHeight w:val="739"/>
                <w:jc w:val="center"/>
              </w:trPr>
              <w:tc>
                <w:tcPr>
                  <w:tcW w:w="798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:rsidR="00A40258" w:rsidRPr="00C163EA" w:rsidRDefault="00A40258" w:rsidP="00817E8A">
                  <w:pPr>
                    <w:widowControl w:val="0"/>
                    <w:adjustRightInd w:val="0"/>
                    <w:snapToGrid w:val="0"/>
                    <w:jc w:val="center"/>
                    <w:rPr>
                      <w:rFonts w:ascii="黑体" w:eastAsia="黑体" w:hAnsi="黑体"/>
                      <w:kern w:val="2"/>
                      <w:sz w:val="28"/>
                      <w:szCs w:val="28"/>
                    </w:rPr>
                  </w:pPr>
                  <w:r w:rsidRPr="00C163EA">
                    <w:rPr>
                      <w:rFonts w:ascii="黑体" w:eastAsia="黑体" w:hAnsi="黑体"/>
                      <w:kern w:val="2"/>
                      <w:sz w:val="28"/>
                      <w:szCs w:val="28"/>
                    </w:rPr>
                    <w:t>分值（</w:t>
                  </w:r>
                  <w:r w:rsidR="006C56D3" w:rsidRPr="00C163EA">
                    <w:rPr>
                      <w:rFonts w:ascii="黑体" w:eastAsia="黑体" w:hAnsi="黑体"/>
                      <w:kern w:val="2"/>
                      <w:sz w:val="28"/>
                      <w:szCs w:val="28"/>
                    </w:rPr>
                    <w:t>60</w:t>
                  </w:r>
                  <w:r w:rsidRPr="00C163EA">
                    <w:rPr>
                      <w:rFonts w:ascii="黑体" w:eastAsia="黑体" w:hAnsi="黑体"/>
                      <w:kern w:val="2"/>
                      <w:sz w:val="28"/>
                      <w:szCs w:val="28"/>
                    </w:rPr>
                    <w:t>）</w:t>
                  </w:r>
                </w:p>
              </w:tc>
              <w:tc>
                <w:tcPr>
                  <w:tcW w:w="1204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:rsidR="00A40258" w:rsidRPr="00C163EA" w:rsidRDefault="00A40258" w:rsidP="00817E8A">
                  <w:pPr>
                    <w:widowControl w:val="0"/>
                    <w:adjustRightInd w:val="0"/>
                    <w:snapToGrid w:val="0"/>
                    <w:jc w:val="center"/>
                    <w:rPr>
                      <w:rFonts w:ascii="黑体" w:eastAsia="黑体" w:hAnsi="黑体"/>
                      <w:kern w:val="2"/>
                      <w:sz w:val="28"/>
                      <w:szCs w:val="28"/>
                    </w:rPr>
                  </w:pPr>
                  <w:r w:rsidRPr="00C163EA">
                    <w:rPr>
                      <w:rFonts w:ascii="黑体" w:eastAsia="黑体" w:hAnsi="黑体"/>
                      <w:kern w:val="2"/>
                      <w:sz w:val="28"/>
                      <w:szCs w:val="28"/>
                    </w:rPr>
                    <w:t>评审内容</w:t>
                  </w:r>
                </w:p>
              </w:tc>
              <w:tc>
                <w:tcPr>
                  <w:tcW w:w="2997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:rsidR="00A40258" w:rsidRPr="00C163EA" w:rsidRDefault="00A40258" w:rsidP="00817E8A">
                  <w:pPr>
                    <w:widowControl w:val="0"/>
                    <w:adjustRightInd w:val="0"/>
                    <w:snapToGrid w:val="0"/>
                    <w:jc w:val="center"/>
                    <w:rPr>
                      <w:rFonts w:ascii="黑体" w:eastAsia="黑体" w:hAnsi="黑体"/>
                      <w:kern w:val="2"/>
                      <w:sz w:val="28"/>
                      <w:szCs w:val="28"/>
                    </w:rPr>
                  </w:pPr>
                  <w:r w:rsidRPr="00C163EA">
                    <w:rPr>
                      <w:rFonts w:ascii="黑体" w:eastAsia="黑体" w:hAnsi="黑体"/>
                      <w:kern w:val="2"/>
                      <w:sz w:val="28"/>
                      <w:szCs w:val="28"/>
                    </w:rPr>
                    <w:t>评分细则</w:t>
                  </w:r>
                </w:p>
              </w:tc>
            </w:tr>
            <w:tr w:rsidR="00A40258" w:rsidRPr="00C163EA" w:rsidTr="00C163EA">
              <w:trPr>
                <w:trHeight w:val="159"/>
                <w:jc w:val="center"/>
              </w:trPr>
              <w:tc>
                <w:tcPr>
                  <w:tcW w:w="798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:rsidR="00A40258" w:rsidRPr="00C163EA" w:rsidRDefault="000057A4" w:rsidP="00817E8A">
                  <w:pPr>
                    <w:widowControl w:val="0"/>
                    <w:adjustRightInd w:val="0"/>
                    <w:snapToGrid w:val="0"/>
                    <w:jc w:val="center"/>
                    <w:rPr>
                      <w:rFonts w:eastAsia="仿宋_GB2312"/>
                      <w:kern w:val="2"/>
                      <w:sz w:val="28"/>
                      <w:szCs w:val="28"/>
                    </w:rPr>
                  </w:pP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7</w:t>
                  </w:r>
                </w:p>
              </w:tc>
              <w:tc>
                <w:tcPr>
                  <w:tcW w:w="1204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:rsidR="00A40258" w:rsidRPr="00C163EA" w:rsidRDefault="00A40258" w:rsidP="00817E8A">
                  <w:pPr>
                    <w:widowControl w:val="0"/>
                    <w:adjustRightInd w:val="0"/>
                    <w:snapToGrid w:val="0"/>
                    <w:rPr>
                      <w:rFonts w:eastAsia="仿宋_GB2312"/>
                      <w:kern w:val="2"/>
                      <w:sz w:val="28"/>
                      <w:szCs w:val="28"/>
                    </w:rPr>
                  </w:pP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对采购</w:t>
                  </w:r>
                  <w:proofErr w:type="gramStart"/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人</w:t>
                  </w:r>
                  <w:r w:rsidR="00E01D4C"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内容</w:t>
                  </w:r>
                  <w:proofErr w:type="gramEnd"/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的响应程度（服务方案）</w:t>
                  </w:r>
                </w:p>
              </w:tc>
              <w:tc>
                <w:tcPr>
                  <w:tcW w:w="2997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:rsidR="00A40258" w:rsidRPr="00C163EA" w:rsidRDefault="00A40258" w:rsidP="00C163EA">
                  <w:pPr>
                    <w:widowControl w:val="0"/>
                    <w:adjustRightInd w:val="0"/>
                    <w:snapToGrid w:val="0"/>
                    <w:ind w:firstLineChars="212" w:firstLine="594"/>
                    <w:rPr>
                      <w:rFonts w:eastAsia="仿宋_GB2312"/>
                      <w:kern w:val="2"/>
                      <w:sz w:val="28"/>
                      <w:szCs w:val="28"/>
                    </w:rPr>
                  </w:pP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总体服务模式科学合理，亮点多，针对性强，得</w:t>
                  </w:r>
                  <w:r w:rsidR="000057A4"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7</w:t>
                  </w: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分；总体服务模式有一定特点，亮点少，针对性不强，得</w:t>
                  </w:r>
                  <w:r w:rsidR="000057A4"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5</w:t>
                  </w: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分；总体服务模式无特点，无针对性，得</w:t>
                  </w:r>
                  <w:r w:rsidR="000057A4"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3</w:t>
                  </w: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分；总体服务模式不合理，得</w:t>
                  </w: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0</w:t>
                  </w: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分。</w:t>
                  </w:r>
                </w:p>
              </w:tc>
            </w:tr>
            <w:tr w:rsidR="00A40258" w:rsidRPr="00C163EA" w:rsidTr="00C163EA">
              <w:trPr>
                <w:trHeight w:val="159"/>
                <w:jc w:val="center"/>
              </w:trPr>
              <w:tc>
                <w:tcPr>
                  <w:tcW w:w="798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:rsidR="00A40258" w:rsidRPr="00C163EA" w:rsidRDefault="000057A4" w:rsidP="00817E8A">
                  <w:pPr>
                    <w:widowControl w:val="0"/>
                    <w:adjustRightInd w:val="0"/>
                    <w:snapToGrid w:val="0"/>
                    <w:jc w:val="center"/>
                    <w:rPr>
                      <w:rFonts w:eastAsia="仿宋_GB2312"/>
                      <w:kern w:val="2"/>
                      <w:sz w:val="28"/>
                      <w:szCs w:val="28"/>
                    </w:rPr>
                  </w:pP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6</w:t>
                  </w:r>
                </w:p>
              </w:tc>
              <w:tc>
                <w:tcPr>
                  <w:tcW w:w="1204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:rsidR="00A40258" w:rsidRPr="00C163EA" w:rsidRDefault="00A40258" w:rsidP="00817E8A">
                  <w:pPr>
                    <w:widowControl w:val="0"/>
                    <w:adjustRightInd w:val="0"/>
                    <w:snapToGrid w:val="0"/>
                    <w:rPr>
                      <w:rFonts w:eastAsia="仿宋_GB2312"/>
                      <w:kern w:val="2"/>
                      <w:sz w:val="28"/>
                      <w:szCs w:val="28"/>
                    </w:rPr>
                  </w:pP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服务工作目标及管理方案</w:t>
                  </w:r>
                </w:p>
              </w:tc>
              <w:tc>
                <w:tcPr>
                  <w:tcW w:w="2997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:rsidR="00A40258" w:rsidRPr="00C163EA" w:rsidRDefault="00A40258" w:rsidP="00763681">
                  <w:pPr>
                    <w:widowControl w:val="0"/>
                    <w:adjustRightInd w:val="0"/>
                    <w:snapToGrid w:val="0"/>
                    <w:ind w:firstLineChars="212" w:firstLine="594"/>
                    <w:rPr>
                      <w:rFonts w:eastAsia="仿宋_GB2312"/>
                      <w:kern w:val="2"/>
                      <w:sz w:val="28"/>
                      <w:szCs w:val="28"/>
                    </w:rPr>
                  </w:pP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方案合理，内容详细，熟悉采购人内部管理要求，得</w:t>
                  </w:r>
                  <w:r w:rsidR="000057A4"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6</w:t>
                  </w: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分；方案合理、内容详细，了解采购人需求，得</w:t>
                  </w:r>
                  <w:r w:rsidR="000057A4"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4</w:t>
                  </w: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分；方案比较合理，内容较详细，得</w:t>
                  </w:r>
                  <w:r w:rsidR="000057A4"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2</w:t>
                  </w: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分；方案不合理，不能满足采购人实际需求，得</w:t>
                  </w: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0</w:t>
                  </w: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分。</w:t>
                  </w:r>
                </w:p>
              </w:tc>
            </w:tr>
            <w:tr w:rsidR="00A40258" w:rsidRPr="00C163EA" w:rsidTr="00C163EA">
              <w:trPr>
                <w:trHeight w:val="159"/>
                <w:jc w:val="center"/>
              </w:trPr>
              <w:tc>
                <w:tcPr>
                  <w:tcW w:w="798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:rsidR="00A40258" w:rsidRPr="00C163EA" w:rsidRDefault="000057A4" w:rsidP="00817E8A">
                  <w:pPr>
                    <w:widowControl w:val="0"/>
                    <w:adjustRightInd w:val="0"/>
                    <w:snapToGrid w:val="0"/>
                    <w:jc w:val="center"/>
                    <w:rPr>
                      <w:rFonts w:eastAsia="仿宋_GB2312"/>
                      <w:kern w:val="2"/>
                      <w:sz w:val="28"/>
                      <w:szCs w:val="28"/>
                    </w:rPr>
                  </w:pP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5</w:t>
                  </w:r>
                </w:p>
              </w:tc>
              <w:tc>
                <w:tcPr>
                  <w:tcW w:w="1204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:rsidR="00A40258" w:rsidRPr="00C163EA" w:rsidRDefault="00A40258" w:rsidP="00817E8A">
                  <w:pPr>
                    <w:widowControl w:val="0"/>
                    <w:adjustRightInd w:val="0"/>
                    <w:snapToGrid w:val="0"/>
                    <w:rPr>
                      <w:rFonts w:eastAsia="仿宋_GB2312"/>
                      <w:kern w:val="2"/>
                      <w:sz w:val="28"/>
                      <w:szCs w:val="28"/>
                    </w:rPr>
                  </w:pP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机构设立、运作流程、管理计划</w:t>
                  </w:r>
                </w:p>
              </w:tc>
              <w:tc>
                <w:tcPr>
                  <w:tcW w:w="2997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:rsidR="00A40258" w:rsidRPr="00C163EA" w:rsidRDefault="00A40258" w:rsidP="00C163EA">
                  <w:pPr>
                    <w:widowControl w:val="0"/>
                    <w:adjustRightInd w:val="0"/>
                    <w:snapToGrid w:val="0"/>
                    <w:ind w:firstLineChars="212" w:firstLine="594"/>
                    <w:rPr>
                      <w:rFonts w:eastAsia="仿宋_GB2312"/>
                      <w:kern w:val="2"/>
                      <w:sz w:val="28"/>
                      <w:szCs w:val="28"/>
                    </w:rPr>
                  </w:pP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根据投标人对机构设立、运作流程、管理计划的响应情况进行比较。机构设立完整、运作流程顺畅、管理计划科学合理得</w:t>
                  </w:r>
                  <w:r w:rsidR="000057A4"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5</w:t>
                  </w: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分；对比次之得</w:t>
                  </w:r>
                  <w:r w:rsidR="000057A4"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3</w:t>
                  </w: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分；对比一般得</w:t>
                  </w: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1</w:t>
                  </w: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分；对比差得</w:t>
                  </w: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0</w:t>
                  </w: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分。</w:t>
                  </w:r>
                </w:p>
              </w:tc>
            </w:tr>
            <w:tr w:rsidR="006C56D3" w:rsidRPr="00C163EA" w:rsidTr="00C163EA">
              <w:trPr>
                <w:trHeight w:val="159"/>
                <w:jc w:val="center"/>
              </w:trPr>
              <w:tc>
                <w:tcPr>
                  <w:tcW w:w="798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:rsidR="006C56D3" w:rsidRPr="00C163EA" w:rsidRDefault="00E01D4C" w:rsidP="00817E8A">
                  <w:pPr>
                    <w:widowControl w:val="0"/>
                    <w:adjustRightInd w:val="0"/>
                    <w:snapToGrid w:val="0"/>
                    <w:jc w:val="center"/>
                    <w:rPr>
                      <w:rFonts w:eastAsia="仿宋_GB2312"/>
                      <w:kern w:val="2"/>
                      <w:sz w:val="28"/>
                      <w:szCs w:val="28"/>
                    </w:rPr>
                  </w:pP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17</w:t>
                  </w:r>
                </w:p>
              </w:tc>
              <w:tc>
                <w:tcPr>
                  <w:tcW w:w="1204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:rsidR="006C56D3" w:rsidRPr="00C163EA" w:rsidRDefault="006C56D3" w:rsidP="00C67650">
                  <w:pPr>
                    <w:widowControl w:val="0"/>
                    <w:adjustRightInd w:val="0"/>
                    <w:snapToGrid w:val="0"/>
                    <w:rPr>
                      <w:rFonts w:eastAsia="仿宋_GB2312"/>
                      <w:kern w:val="2"/>
                      <w:sz w:val="28"/>
                      <w:szCs w:val="28"/>
                    </w:rPr>
                  </w:pP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稳定员工队伍的措施</w:t>
                  </w:r>
                </w:p>
              </w:tc>
              <w:tc>
                <w:tcPr>
                  <w:tcW w:w="2997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:rsidR="006C56D3" w:rsidRPr="00C163EA" w:rsidRDefault="006C56D3" w:rsidP="00C163EA">
                  <w:pPr>
                    <w:widowControl w:val="0"/>
                    <w:adjustRightInd w:val="0"/>
                    <w:snapToGrid w:val="0"/>
                    <w:ind w:firstLineChars="212" w:firstLine="594"/>
                    <w:rPr>
                      <w:rFonts w:eastAsia="仿宋_GB2312"/>
                      <w:kern w:val="2"/>
                      <w:sz w:val="28"/>
                      <w:szCs w:val="28"/>
                    </w:rPr>
                  </w:pP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1</w:t>
                  </w:r>
                  <w:r w:rsidR="00FB1954" w:rsidRPr="00C163EA">
                    <w:rPr>
                      <w:rFonts w:eastAsia="仿宋_GB2312" w:hint="eastAsia"/>
                      <w:kern w:val="2"/>
                      <w:sz w:val="28"/>
                      <w:szCs w:val="28"/>
                    </w:rPr>
                    <w:t>、</w:t>
                  </w: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成立工会组织得</w:t>
                  </w:r>
                  <w:r w:rsidR="00E01D4C"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2</w:t>
                  </w: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分</w:t>
                  </w:r>
                  <w:r w:rsidR="00763681">
                    <w:rPr>
                      <w:rFonts w:eastAsia="仿宋_GB2312" w:hint="eastAsia"/>
                      <w:kern w:val="2"/>
                      <w:sz w:val="28"/>
                      <w:szCs w:val="28"/>
                    </w:rPr>
                    <w:t>，</w:t>
                  </w: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无不得分（须提供工会法人资格证书作为证明文件，</w:t>
                  </w:r>
                  <w:proofErr w:type="gramStart"/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无提供</w:t>
                  </w:r>
                  <w:proofErr w:type="gramEnd"/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证书的不得分）。</w:t>
                  </w:r>
                </w:p>
                <w:p w:rsidR="006C56D3" w:rsidRPr="00C163EA" w:rsidRDefault="006C56D3" w:rsidP="00C163EA">
                  <w:pPr>
                    <w:widowControl w:val="0"/>
                    <w:adjustRightInd w:val="0"/>
                    <w:snapToGrid w:val="0"/>
                    <w:ind w:firstLineChars="212" w:firstLine="594"/>
                    <w:rPr>
                      <w:rFonts w:eastAsia="仿宋_GB2312"/>
                      <w:kern w:val="2"/>
                      <w:sz w:val="28"/>
                      <w:szCs w:val="28"/>
                    </w:rPr>
                  </w:pP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2</w:t>
                  </w:r>
                  <w:r w:rsidR="00FB1954" w:rsidRPr="00C163EA">
                    <w:rPr>
                      <w:rFonts w:eastAsia="仿宋_GB2312" w:hint="eastAsia"/>
                      <w:kern w:val="2"/>
                      <w:sz w:val="28"/>
                      <w:szCs w:val="28"/>
                    </w:rPr>
                    <w:t>、</w:t>
                  </w: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2015</w:t>
                  </w: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年以来获得工会颁发的</w:t>
                  </w:r>
                  <w:r w:rsidR="00F67E4C" w:rsidRPr="00C163EA">
                    <w:rPr>
                      <w:rFonts w:eastAsia="仿宋_GB2312" w:hint="eastAsia"/>
                      <w:kern w:val="2"/>
                      <w:sz w:val="28"/>
                      <w:szCs w:val="28"/>
                    </w:rPr>
                    <w:t>“</w:t>
                  </w: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五一劳动奖状</w:t>
                  </w:r>
                  <w:r w:rsidR="00F67E4C" w:rsidRPr="00C163EA">
                    <w:rPr>
                      <w:rFonts w:eastAsia="仿宋_GB2312" w:hint="eastAsia"/>
                      <w:kern w:val="2"/>
                      <w:sz w:val="28"/>
                      <w:szCs w:val="28"/>
                    </w:rPr>
                    <w:t>”</w:t>
                  </w: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；国家级</w:t>
                  </w:r>
                  <w:r w:rsidR="000057A4"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10</w:t>
                  </w: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分；省级</w:t>
                  </w:r>
                  <w:r w:rsidR="00E01D4C"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5</w:t>
                  </w: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分，副省级</w:t>
                  </w:r>
                  <w:r w:rsidR="00E01D4C"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3</w:t>
                  </w: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分；其他不得分。</w:t>
                  </w: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 xml:space="preserve"> </w:t>
                  </w:r>
                </w:p>
                <w:p w:rsidR="00FB1954" w:rsidRPr="00C163EA" w:rsidRDefault="006C56D3" w:rsidP="00C163EA">
                  <w:pPr>
                    <w:widowControl w:val="0"/>
                    <w:adjustRightInd w:val="0"/>
                    <w:snapToGrid w:val="0"/>
                    <w:ind w:firstLineChars="212" w:firstLine="594"/>
                    <w:rPr>
                      <w:rFonts w:eastAsia="仿宋_GB2312"/>
                      <w:kern w:val="2"/>
                      <w:sz w:val="28"/>
                      <w:szCs w:val="28"/>
                    </w:rPr>
                  </w:pP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3</w:t>
                  </w:r>
                  <w:r w:rsidR="00FB1954" w:rsidRPr="00C163EA">
                    <w:rPr>
                      <w:rFonts w:eastAsia="仿宋_GB2312" w:hint="eastAsia"/>
                      <w:kern w:val="2"/>
                      <w:sz w:val="28"/>
                      <w:szCs w:val="28"/>
                    </w:rPr>
                    <w:t>、</w:t>
                  </w: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2015</w:t>
                  </w: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年</w:t>
                  </w:r>
                  <w:proofErr w:type="gramStart"/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以来获副省级</w:t>
                  </w:r>
                  <w:proofErr w:type="gramEnd"/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或以上政府部门认定为的</w:t>
                  </w:r>
                  <w:r w:rsidR="00763681">
                    <w:rPr>
                      <w:rFonts w:eastAsia="仿宋_GB2312" w:hint="eastAsia"/>
                      <w:kern w:val="2"/>
                      <w:sz w:val="28"/>
                      <w:szCs w:val="28"/>
                    </w:rPr>
                    <w:t>“</w:t>
                  </w: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劳动关系和谐企业</w:t>
                  </w:r>
                  <w:r w:rsidR="00763681">
                    <w:rPr>
                      <w:rFonts w:eastAsia="仿宋_GB2312" w:hint="eastAsia"/>
                      <w:kern w:val="2"/>
                      <w:sz w:val="28"/>
                      <w:szCs w:val="28"/>
                    </w:rPr>
                    <w:t>”</w:t>
                  </w: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，</w:t>
                  </w: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3A</w:t>
                  </w:r>
                  <w:proofErr w:type="gramStart"/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级得</w:t>
                  </w:r>
                  <w:r w:rsidR="00E01D4C"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5</w:t>
                  </w: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分</w:t>
                  </w:r>
                  <w:proofErr w:type="gramEnd"/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；</w:t>
                  </w: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2A</w:t>
                  </w: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级的</w:t>
                  </w:r>
                  <w:r w:rsidR="00E01D4C"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3</w:t>
                  </w: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分，</w:t>
                  </w: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1A</w:t>
                  </w: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级</w:t>
                  </w:r>
                  <w:r w:rsidR="00E01D4C"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1</w:t>
                  </w: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分；无，不得分。</w:t>
                  </w:r>
                </w:p>
                <w:p w:rsidR="006C56D3" w:rsidRPr="00C163EA" w:rsidRDefault="006C56D3" w:rsidP="00C163EA">
                  <w:pPr>
                    <w:widowControl w:val="0"/>
                    <w:adjustRightInd w:val="0"/>
                    <w:snapToGrid w:val="0"/>
                    <w:ind w:firstLineChars="212" w:firstLine="594"/>
                    <w:rPr>
                      <w:rFonts w:eastAsia="仿宋_GB2312"/>
                      <w:kern w:val="2"/>
                      <w:sz w:val="28"/>
                      <w:szCs w:val="28"/>
                    </w:rPr>
                  </w:pP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注：须提交相关证明文件，</w:t>
                  </w:r>
                  <w:proofErr w:type="gramStart"/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无提供</w:t>
                  </w:r>
                  <w:proofErr w:type="gramEnd"/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相关证明文件的不得分。</w:t>
                  </w:r>
                </w:p>
              </w:tc>
            </w:tr>
            <w:tr w:rsidR="006C56D3" w:rsidRPr="00C163EA" w:rsidTr="00C163EA">
              <w:trPr>
                <w:trHeight w:val="159"/>
                <w:jc w:val="center"/>
              </w:trPr>
              <w:tc>
                <w:tcPr>
                  <w:tcW w:w="798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:rsidR="006C56D3" w:rsidRPr="00C163EA" w:rsidRDefault="000057A4" w:rsidP="00817E8A">
                  <w:pPr>
                    <w:widowControl w:val="0"/>
                    <w:adjustRightInd w:val="0"/>
                    <w:snapToGrid w:val="0"/>
                    <w:jc w:val="center"/>
                    <w:rPr>
                      <w:rFonts w:eastAsia="仿宋_GB2312"/>
                      <w:kern w:val="2"/>
                      <w:sz w:val="28"/>
                      <w:szCs w:val="28"/>
                    </w:rPr>
                  </w:pP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5</w:t>
                  </w:r>
                </w:p>
              </w:tc>
              <w:tc>
                <w:tcPr>
                  <w:tcW w:w="1204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:rsidR="006C56D3" w:rsidRPr="00C163EA" w:rsidRDefault="006C56D3" w:rsidP="00817E8A">
                  <w:pPr>
                    <w:widowControl w:val="0"/>
                    <w:adjustRightInd w:val="0"/>
                    <w:snapToGrid w:val="0"/>
                    <w:rPr>
                      <w:rFonts w:eastAsia="仿宋_GB2312"/>
                      <w:kern w:val="2"/>
                      <w:sz w:val="28"/>
                      <w:szCs w:val="28"/>
                    </w:rPr>
                  </w:pP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工作人员培训及管理</w:t>
                  </w:r>
                </w:p>
              </w:tc>
              <w:tc>
                <w:tcPr>
                  <w:tcW w:w="2997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:rsidR="006C56D3" w:rsidRPr="00C163EA" w:rsidRDefault="006C56D3" w:rsidP="00C163EA">
                  <w:pPr>
                    <w:widowControl w:val="0"/>
                    <w:adjustRightInd w:val="0"/>
                    <w:snapToGrid w:val="0"/>
                    <w:ind w:firstLineChars="212" w:firstLine="594"/>
                    <w:rPr>
                      <w:rFonts w:eastAsia="仿宋_GB2312"/>
                      <w:kern w:val="2"/>
                      <w:sz w:val="28"/>
                      <w:szCs w:val="28"/>
                    </w:rPr>
                  </w:pP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工作人员培训及管理合理可行得</w:t>
                  </w:r>
                  <w:r w:rsidR="000057A4"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5</w:t>
                  </w: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分；对比次之得</w:t>
                  </w: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3</w:t>
                  </w: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分；对比一般得</w:t>
                  </w: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1</w:t>
                  </w: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分；对比差得</w:t>
                  </w: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0</w:t>
                  </w: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分。</w:t>
                  </w:r>
                </w:p>
              </w:tc>
            </w:tr>
            <w:tr w:rsidR="006C56D3" w:rsidRPr="00C163EA" w:rsidTr="00C163EA">
              <w:trPr>
                <w:trHeight w:val="159"/>
                <w:jc w:val="center"/>
              </w:trPr>
              <w:tc>
                <w:tcPr>
                  <w:tcW w:w="798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:rsidR="006C56D3" w:rsidRPr="00C163EA" w:rsidRDefault="006C56D3" w:rsidP="00817E8A">
                  <w:pPr>
                    <w:widowControl w:val="0"/>
                    <w:adjustRightInd w:val="0"/>
                    <w:snapToGrid w:val="0"/>
                    <w:jc w:val="center"/>
                    <w:rPr>
                      <w:rFonts w:eastAsia="仿宋_GB2312"/>
                      <w:kern w:val="2"/>
                      <w:sz w:val="28"/>
                      <w:szCs w:val="28"/>
                    </w:rPr>
                  </w:pP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lastRenderedPageBreak/>
                    <w:t>6</w:t>
                  </w:r>
                </w:p>
              </w:tc>
              <w:tc>
                <w:tcPr>
                  <w:tcW w:w="1204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:rsidR="006C56D3" w:rsidRPr="00C163EA" w:rsidRDefault="006C56D3" w:rsidP="00817E8A">
                  <w:pPr>
                    <w:widowControl w:val="0"/>
                    <w:adjustRightInd w:val="0"/>
                    <w:snapToGrid w:val="0"/>
                    <w:rPr>
                      <w:rFonts w:eastAsia="仿宋_GB2312"/>
                      <w:kern w:val="2"/>
                      <w:sz w:val="28"/>
                      <w:szCs w:val="28"/>
                    </w:rPr>
                  </w:pP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质量保证体系及措施</w:t>
                  </w:r>
                </w:p>
              </w:tc>
              <w:tc>
                <w:tcPr>
                  <w:tcW w:w="2997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:rsidR="006C56D3" w:rsidRPr="00C163EA" w:rsidRDefault="006C56D3" w:rsidP="00C163EA">
                  <w:pPr>
                    <w:widowControl w:val="0"/>
                    <w:adjustRightInd w:val="0"/>
                    <w:snapToGrid w:val="0"/>
                    <w:ind w:firstLineChars="212" w:firstLine="594"/>
                    <w:rPr>
                      <w:rFonts w:eastAsia="仿宋_GB2312"/>
                      <w:kern w:val="2"/>
                      <w:sz w:val="28"/>
                      <w:szCs w:val="28"/>
                    </w:rPr>
                  </w:pP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体系完整，配套措施完善，得</w:t>
                  </w: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6</w:t>
                  </w: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分；对比次之得</w:t>
                  </w: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3</w:t>
                  </w: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分；对比一般得</w:t>
                  </w: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1</w:t>
                  </w: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分；对比差得</w:t>
                  </w: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0</w:t>
                  </w: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分。</w:t>
                  </w:r>
                </w:p>
              </w:tc>
            </w:tr>
            <w:tr w:rsidR="006C56D3" w:rsidRPr="00C163EA" w:rsidTr="00C163EA">
              <w:trPr>
                <w:trHeight w:val="1801"/>
                <w:jc w:val="center"/>
              </w:trPr>
              <w:tc>
                <w:tcPr>
                  <w:tcW w:w="798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:rsidR="006C56D3" w:rsidRPr="00C163EA" w:rsidRDefault="00E01D4C" w:rsidP="00817E8A">
                  <w:pPr>
                    <w:widowControl w:val="0"/>
                    <w:adjustRightInd w:val="0"/>
                    <w:snapToGrid w:val="0"/>
                    <w:jc w:val="center"/>
                    <w:rPr>
                      <w:rFonts w:eastAsia="仿宋_GB2312"/>
                      <w:kern w:val="2"/>
                      <w:sz w:val="28"/>
                      <w:szCs w:val="28"/>
                    </w:rPr>
                  </w:pP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5</w:t>
                  </w:r>
                </w:p>
              </w:tc>
              <w:tc>
                <w:tcPr>
                  <w:tcW w:w="1204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:rsidR="006C56D3" w:rsidRPr="00C163EA" w:rsidRDefault="006C56D3" w:rsidP="00817E8A">
                  <w:pPr>
                    <w:widowControl w:val="0"/>
                    <w:adjustRightInd w:val="0"/>
                    <w:snapToGrid w:val="0"/>
                    <w:rPr>
                      <w:rFonts w:eastAsia="仿宋_GB2312"/>
                      <w:kern w:val="2"/>
                      <w:sz w:val="28"/>
                      <w:szCs w:val="28"/>
                    </w:rPr>
                  </w:pP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应急服务预案</w:t>
                  </w:r>
                </w:p>
              </w:tc>
              <w:tc>
                <w:tcPr>
                  <w:tcW w:w="2997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:rsidR="00F67E4C" w:rsidRPr="00C163EA" w:rsidRDefault="006C56D3" w:rsidP="00C163EA">
                  <w:pPr>
                    <w:widowControl w:val="0"/>
                    <w:adjustRightInd w:val="0"/>
                    <w:snapToGrid w:val="0"/>
                    <w:ind w:firstLineChars="212" w:firstLine="594"/>
                    <w:rPr>
                      <w:rFonts w:eastAsia="仿宋_GB2312"/>
                      <w:kern w:val="2"/>
                      <w:sz w:val="28"/>
                      <w:szCs w:val="28"/>
                    </w:rPr>
                  </w:pP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优：符合招标人的实际，有安监部门颁发的</w:t>
                  </w:r>
                  <w:r w:rsidR="00763681">
                    <w:rPr>
                      <w:rFonts w:eastAsia="仿宋_GB2312" w:hint="eastAsia"/>
                      <w:kern w:val="2"/>
                      <w:sz w:val="28"/>
                      <w:szCs w:val="28"/>
                    </w:rPr>
                    <w:t>“</w:t>
                  </w: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生产经营单位生产安全事故应急预案备案登记表</w:t>
                  </w:r>
                  <w:r w:rsidR="00763681">
                    <w:rPr>
                      <w:rFonts w:eastAsia="仿宋_GB2312" w:hint="eastAsia"/>
                      <w:kern w:val="2"/>
                      <w:sz w:val="28"/>
                      <w:szCs w:val="28"/>
                    </w:rPr>
                    <w:t>”</w:t>
                  </w: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的：</w:t>
                  </w:r>
                  <w:r w:rsidR="00E01D4C"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5</w:t>
                  </w: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分；</w:t>
                  </w:r>
                </w:p>
                <w:p w:rsidR="00F67E4C" w:rsidRPr="00C163EA" w:rsidRDefault="006C56D3" w:rsidP="00C163EA">
                  <w:pPr>
                    <w:widowControl w:val="0"/>
                    <w:adjustRightInd w:val="0"/>
                    <w:snapToGrid w:val="0"/>
                    <w:ind w:firstLineChars="212" w:firstLine="594"/>
                    <w:rPr>
                      <w:rFonts w:eastAsia="仿宋_GB2312"/>
                      <w:kern w:val="2"/>
                      <w:sz w:val="28"/>
                      <w:szCs w:val="28"/>
                    </w:rPr>
                  </w:pP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良：</w:t>
                  </w:r>
                  <w:r w:rsidR="00E01D4C"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2</w:t>
                  </w: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分；中：</w:t>
                  </w: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2</w:t>
                  </w: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分；</w:t>
                  </w:r>
                </w:p>
                <w:p w:rsidR="006C56D3" w:rsidRPr="00C163EA" w:rsidRDefault="006C56D3" w:rsidP="00C163EA">
                  <w:pPr>
                    <w:widowControl w:val="0"/>
                    <w:adjustRightInd w:val="0"/>
                    <w:snapToGrid w:val="0"/>
                    <w:ind w:firstLineChars="212" w:firstLine="594"/>
                    <w:rPr>
                      <w:rFonts w:eastAsia="仿宋_GB2312"/>
                      <w:kern w:val="2"/>
                      <w:sz w:val="28"/>
                      <w:szCs w:val="28"/>
                    </w:rPr>
                  </w:pP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差：</w:t>
                  </w: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1</w:t>
                  </w: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分。</w:t>
                  </w:r>
                </w:p>
              </w:tc>
            </w:tr>
            <w:tr w:rsidR="006C56D3" w:rsidRPr="00C163EA" w:rsidTr="00C163EA">
              <w:trPr>
                <w:trHeight w:val="1954"/>
                <w:jc w:val="center"/>
              </w:trPr>
              <w:tc>
                <w:tcPr>
                  <w:tcW w:w="798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:rsidR="006C56D3" w:rsidRPr="00C163EA" w:rsidRDefault="000057A4" w:rsidP="00817E8A">
                  <w:pPr>
                    <w:widowControl w:val="0"/>
                    <w:adjustRightInd w:val="0"/>
                    <w:snapToGrid w:val="0"/>
                    <w:jc w:val="center"/>
                    <w:rPr>
                      <w:rFonts w:eastAsia="仿宋_GB2312"/>
                      <w:kern w:val="2"/>
                      <w:sz w:val="28"/>
                      <w:szCs w:val="28"/>
                    </w:rPr>
                  </w:pP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1204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:rsidR="006C56D3" w:rsidRPr="00C163EA" w:rsidRDefault="006C56D3" w:rsidP="00817E8A">
                  <w:pPr>
                    <w:widowControl w:val="0"/>
                    <w:adjustRightInd w:val="0"/>
                    <w:snapToGrid w:val="0"/>
                    <w:rPr>
                      <w:rFonts w:eastAsia="仿宋_GB2312"/>
                      <w:kern w:val="2"/>
                      <w:sz w:val="28"/>
                      <w:szCs w:val="28"/>
                    </w:rPr>
                  </w:pP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本项目</w:t>
                  </w:r>
                  <w:r w:rsidR="00E01D4C"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负责人</w:t>
                  </w: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的资格和经验</w:t>
                  </w:r>
                </w:p>
              </w:tc>
              <w:tc>
                <w:tcPr>
                  <w:tcW w:w="2997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:rsidR="00FB1954" w:rsidRPr="00C163EA" w:rsidRDefault="006C56D3" w:rsidP="00C163EA">
                  <w:pPr>
                    <w:widowControl w:val="0"/>
                    <w:adjustRightInd w:val="0"/>
                    <w:snapToGrid w:val="0"/>
                    <w:ind w:firstLineChars="212" w:firstLine="594"/>
                    <w:rPr>
                      <w:rFonts w:eastAsia="仿宋_GB2312"/>
                      <w:kern w:val="2"/>
                      <w:sz w:val="28"/>
                      <w:szCs w:val="28"/>
                    </w:rPr>
                  </w:pP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1</w:t>
                  </w:r>
                  <w:r w:rsidR="00FB1954" w:rsidRPr="00C163EA">
                    <w:rPr>
                      <w:rFonts w:eastAsia="仿宋_GB2312" w:hint="eastAsia"/>
                      <w:kern w:val="2"/>
                      <w:sz w:val="28"/>
                      <w:szCs w:val="28"/>
                    </w:rPr>
                    <w:t>、</w:t>
                  </w: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同时具有本科或以上学历、物业管理师的得</w:t>
                  </w:r>
                  <w:r w:rsidR="000057A4"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2</w:t>
                  </w: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分，具有大专学历以上</w:t>
                  </w:r>
                  <w:r w:rsidR="000057A4"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学历</w:t>
                  </w: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得</w:t>
                  </w: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1</w:t>
                  </w: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分，其他得</w:t>
                  </w: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0</w:t>
                  </w: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分。</w:t>
                  </w:r>
                </w:p>
                <w:p w:rsidR="006C56D3" w:rsidRPr="00C163EA" w:rsidRDefault="006C56D3" w:rsidP="00C163EA">
                  <w:pPr>
                    <w:widowControl w:val="0"/>
                    <w:adjustRightInd w:val="0"/>
                    <w:snapToGrid w:val="0"/>
                    <w:ind w:firstLineChars="212" w:firstLine="594"/>
                    <w:rPr>
                      <w:rFonts w:eastAsia="仿宋_GB2312"/>
                      <w:kern w:val="2"/>
                      <w:sz w:val="28"/>
                      <w:szCs w:val="28"/>
                    </w:rPr>
                  </w:pP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2</w:t>
                  </w:r>
                  <w:r w:rsidR="00FB1954" w:rsidRPr="00C163EA">
                    <w:rPr>
                      <w:rFonts w:eastAsia="仿宋_GB2312" w:hint="eastAsia"/>
                      <w:kern w:val="2"/>
                      <w:sz w:val="28"/>
                      <w:szCs w:val="28"/>
                    </w:rPr>
                    <w:t>、</w:t>
                  </w: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投标人为该人员连续购买社保的年限，每年得</w:t>
                  </w: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0.</w:t>
                  </w:r>
                  <w:r w:rsidR="000057A4"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5</w:t>
                  </w: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分，最多得</w:t>
                  </w: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7</w:t>
                  </w: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分。</w:t>
                  </w:r>
                </w:p>
              </w:tc>
            </w:tr>
          </w:tbl>
          <w:p w:rsidR="00A40258" w:rsidRPr="003B1A65" w:rsidRDefault="00A40258" w:rsidP="003B1A65">
            <w:pPr>
              <w:widowControl w:val="0"/>
              <w:adjustRightInd w:val="0"/>
              <w:snapToGrid w:val="0"/>
              <w:spacing w:line="560" w:lineRule="exact"/>
              <w:ind w:firstLineChars="220" w:firstLine="704"/>
              <w:rPr>
                <w:rFonts w:eastAsia="仿宋_GB2312"/>
                <w:kern w:val="2"/>
                <w:sz w:val="32"/>
                <w:szCs w:val="32"/>
              </w:rPr>
            </w:pPr>
          </w:p>
        </w:tc>
      </w:tr>
    </w:tbl>
    <w:p w:rsidR="00A40258" w:rsidRPr="003B1A65" w:rsidRDefault="00A40258" w:rsidP="00FB1954">
      <w:pPr>
        <w:widowControl w:val="0"/>
        <w:adjustRightInd w:val="0"/>
        <w:snapToGrid w:val="0"/>
        <w:spacing w:line="560" w:lineRule="exact"/>
        <w:ind w:firstLineChars="220" w:firstLine="707"/>
        <w:rPr>
          <w:rFonts w:eastAsia="仿宋_GB2312"/>
          <w:kern w:val="2"/>
          <w:sz w:val="32"/>
          <w:szCs w:val="32"/>
        </w:rPr>
      </w:pPr>
      <w:r w:rsidRPr="003B1A65">
        <w:rPr>
          <w:rFonts w:eastAsia="仿宋_GB2312"/>
          <w:b/>
          <w:kern w:val="2"/>
          <w:sz w:val="32"/>
          <w:szCs w:val="32"/>
        </w:rPr>
        <w:lastRenderedPageBreak/>
        <w:t>（二）商务评分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8907"/>
      </w:tblGrid>
      <w:tr w:rsidR="00A40258" w:rsidRPr="00C163EA" w:rsidTr="00E01D4C">
        <w:trPr>
          <w:tblCellSpacing w:w="15" w:type="dxa"/>
        </w:trPr>
        <w:tc>
          <w:tcPr>
            <w:tcW w:w="8336" w:type="dxa"/>
            <w:vAlign w:val="center"/>
          </w:tcPr>
          <w:tbl>
            <w:tblPr>
              <w:tblW w:w="8801" w:type="dxa"/>
              <w:tblBorders>
                <w:top w:val="outset" w:sz="12" w:space="0" w:color="auto"/>
                <w:left w:val="outset" w:sz="12" w:space="0" w:color="auto"/>
                <w:bottom w:val="outset" w:sz="12" w:space="0" w:color="auto"/>
                <w:right w:val="outset" w:sz="12" w:space="0" w:color="auto"/>
                <w:insideH w:val="nil"/>
                <w:insideV w:val="nil"/>
              </w:tblBorders>
              <w:tblLook w:val="04A0"/>
            </w:tblPr>
            <w:tblGrid>
              <w:gridCol w:w="1263"/>
              <w:gridCol w:w="3711"/>
              <w:gridCol w:w="3827"/>
            </w:tblGrid>
            <w:tr w:rsidR="00A40258" w:rsidRPr="00C163EA" w:rsidTr="00C163EA">
              <w:tc>
                <w:tcPr>
                  <w:tcW w:w="718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:rsidR="00A40258" w:rsidRPr="00C163EA" w:rsidRDefault="00A40258" w:rsidP="00FB1954">
                  <w:pPr>
                    <w:widowControl w:val="0"/>
                    <w:adjustRightInd w:val="0"/>
                    <w:snapToGrid w:val="0"/>
                    <w:jc w:val="center"/>
                    <w:rPr>
                      <w:rFonts w:ascii="黑体" w:eastAsia="黑体" w:hAnsi="黑体"/>
                      <w:kern w:val="2"/>
                      <w:sz w:val="28"/>
                      <w:szCs w:val="28"/>
                    </w:rPr>
                  </w:pPr>
                  <w:r w:rsidRPr="00C163EA">
                    <w:rPr>
                      <w:rFonts w:ascii="黑体" w:eastAsia="黑体" w:hAnsi="黑体"/>
                      <w:kern w:val="2"/>
                      <w:sz w:val="28"/>
                      <w:szCs w:val="28"/>
                    </w:rPr>
                    <w:t>分值（</w:t>
                  </w:r>
                  <w:r w:rsidR="000057A4" w:rsidRPr="00C163EA">
                    <w:rPr>
                      <w:rFonts w:ascii="黑体" w:eastAsia="黑体" w:hAnsi="黑体"/>
                      <w:kern w:val="2"/>
                      <w:sz w:val="28"/>
                      <w:szCs w:val="28"/>
                    </w:rPr>
                    <w:t>40</w:t>
                  </w:r>
                  <w:r w:rsidRPr="00C163EA">
                    <w:rPr>
                      <w:rFonts w:ascii="黑体" w:eastAsia="黑体" w:hAnsi="黑体"/>
                      <w:kern w:val="2"/>
                      <w:sz w:val="28"/>
                      <w:szCs w:val="28"/>
                    </w:rPr>
                    <w:t>）</w:t>
                  </w:r>
                </w:p>
              </w:tc>
              <w:tc>
                <w:tcPr>
                  <w:tcW w:w="2108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:rsidR="00A40258" w:rsidRPr="00C163EA" w:rsidRDefault="00A40258" w:rsidP="00FB1954">
                  <w:pPr>
                    <w:widowControl w:val="0"/>
                    <w:adjustRightInd w:val="0"/>
                    <w:snapToGrid w:val="0"/>
                    <w:jc w:val="center"/>
                    <w:rPr>
                      <w:rFonts w:ascii="黑体" w:eastAsia="黑体" w:hAnsi="黑体"/>
                      <w:kern w:val="2"/>
                      <w:sz w:val="28"/>
                      <w:szCs w:val="28"/>
                    </w:rPr>
                  </w:pPr>
                  <w:r w:rsidRPr="00C163EA">
                    <w:rPr>
                      <w:rFonts w:ascii="黑体" w:eastAsia="黑体" w:hAnsi="黑体"/>
                      <w:kern w:val="2"/>
                      <w:sz w:val="28"/>
                      <w:szCs w:val="28"/>
                    </w:rPr>
                    <w:t>评审内容</w:t>
                  </w:r>
                </w:p>
              </w:tc>
              <w:tc>
                <w:tcPr>
                  <w:tcW w:w="2174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:rsidR="00A40258" w:rsidRPr="00C163EA" w:rsidRDefault="00A40258" w:rsidP="00FB1954">
                  <w:pPr>
                    <w:widowControl w:val="0"/>
                    <w:adjustRightInd w:val="0"/>
                    <w:snapToGrid w:val="0"/>
                    <w:jc w:val="center"/>
                    <w:rPr>
                      <w:rFonts w:ascii="黑体" w:eastAsia="黑体" w:hAnsi="黑体"/>
                      <w:kern w:val="2"/>
                      <w:sz w:val="28"/>
                      <w:szCs w:val="28"/>
                    </w:rPr>
                  </w:pPr>
                  <w:r w:rsidRPr="00C163EA">
                    <w:rPr>
                      <w:rFonts w:ascii="黑体" w:eastAsia="黑体" w:hAnsi="黑体"/>
                      <w:kern w:val="2"/>
                      <w:sz w:val="28"/>
                      <w:szCs w:val="28"/>
                    </w:rPr>
                    <w:t>评分细则</w:t>
                  </w:r>
                </w:p>
              </w:tc>
            </w:tr>
            <w:tr w:rsidR="00A40258" w:rsidRPr="00C163EA" w:rsidTr="00C163EA">
              <w:tc>
                <w:tcPr>
                  <w:tcW w:w="718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:rsidR="00A40258" w:rsidRPr="00C163EA" w:rsidRDefault="00D46E41" w:rsidP="00FB1954">
                  <w:pPr>
                    <w:widowControl w:val="0"/>
                    <w:adjustRightInd w:val="0"/>
                    <w:snapToGrid w:val="0"/>
                    <w:jc w:val="center"/>
                    <w:rPr>
                      <w:rFonts w:eastAsia="仿宋_GB2312"/>
                      <w:kern w:val="2"/>
                      <w:sz w:val="28"/>
                      <w:szCs w:val="28"/>
                    </w:rPr>
                  </w:pP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8</w:t>
                  </w:r>
                </w:p>
              </w:tc>
              <w:tc>
                <w:tcPr>
                  <w:tcW w:w="2108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:rsidR="00A40258" w:rsidRPr="00C163EA" w:rsidRDefault="00A40258" w:rsidP="00763681">
                  <w:pPr>
                    <w:widowControl w:val="0"/>
                    <w:adjustRightInd w:val="0"/>
                    <w:snapToGrid w:val="0"/>
                    <w:jc w:val="both"/>
                    <w:rPr>
                      <w:rFonts w:eastAsia="仿宋_GB2312"/>
                      <w:kern w:val="2"/>
                      <w:sz w:val="28"/>
                      <w:szCs w:val="28"/>
                    </w:rPr>
                  </w:pP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同类项目经验：依据</w:t>
                  </w: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2014</w:t>
                  </w: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年以来</w:t>
                  </w:r>
                  <w:r w:rsidR="00763681">
                    <w:rPr>
                      <w:rFonts w:eastAsia="仿宋_GB2312" w:hint="eastAsia"/>
                      <w:kern w:val="2"/>
                      <w:sz w:val="28"/>
                      <w:szCs w:val="28"/>
                    </w:rPr>
                    <w:t>，</w:t>
                  </w: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完成或正在管理的同类物业服务合同（分公司投标的，总公司业绩不纳入评审）</w:t>
                  </w:r>
                </w:p>
              </w:tc>
              <w:tc>
                <w:tcPr>
                  <w:tcW w:w="2174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:rsidR="00A40258" w:rsidRPr="00C163EA" w:rsidRDefault="00A40258" w:rsidP="00C163EA">
                  <w:pPr>
                    <w:widowControl w:val="0"/>
                    <w:adjustRightInd w:val="0"/>
                    <w:snapToGrid w:val="0"/>
                    <w:ind w:firstLineChars="177" w:firstLine="496"/>
                    <w:jc w:val="both"/>
                    <w:rPr>
                      <w:rFonts w:eastAsia="仿宋_GB2312"/>
                      <w:kern w:val="2"/>
                      <w:sz w:val="28"/>
                      <w:szCs w:val="28"/>
                    </w:rPr>
                  </w:pP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每提供一个项目经验得</w:t>
                  </w: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1</w:t>
                  </w: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分，最高得</w:t>
                  </w:r>
                  <w:r w:rsidR="00D46E41"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8</w:t>
                  </w: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分。请投标人严格按照要求提交相关证明材料，否则有可能影响评审结果。</w:t>
                  </w:r>
                </w:p>
              </w:tc>
            </w:tr>
            <w:tr w:rsidR="00A40258" w:rsidRPr="00C163EA" w:rsidTr="00C163EA">
              <w:tc>
                <w:tcPr>
                  <w:tcW w:w="718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:rsidR="00A40258" w:rsidRPr="00C163EA" w:rsidRDefault="00A40258" w:rsidP="00FB1954">
                  <w:pPr>
                    <w:widowControl w:val="0"/>
                    <w:adjustRightInd w:val="0"/>
                    <w:snapToGrid w:val="0"/>
                    <w:jc w:val="center"/>
                    <w:rPr>
                      <w:rFonts w:eastAsia="仿宋_GB2312"/>
                      <w:kern w:val="2"/>
                      <w:sz w:val="28"/>
                      <w:szCs w:val="28"/>
                    </w:rPr>
                  </w:pP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4</w:t>
                  </w:r>
                </w:p>
              </w:tc>
              <w:tc>
                <w:tcPr>
                  <w:tcW w:w="2108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:rsidR="00A40258" w:rsidRPr="00C163EA" w:rsidRDefault="00A40258" w:rsidP="00FB1954">
                  <w:pPr>
                    <w:widowControl w:val="0"/>
                    <w:adjustRightInd w:val="0"/>
                    <w:snapToGrid w:val="0"/>
                    <w:jc w:val="both"/>
                    <w:rPr>
                      <w:rFonts w:eastAsia="仿宋_GB2312"/>
                      <w:kern w:val="2"/>
                      <w:sz w:val="28"/>
                      <w:szCs w:val="28"/>
                    </w:rPr>
                  </w:pP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客户评价（依据业绩一览表的业主评价）</w:t>
                  </w:r>
                </w:p>
              </w:tc>
              <w:tc>
                <w:tcPr>
                  <w:tcW w:w="2174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:rsidR="00A40258" w:rsidRPr="00C163EA" w:rsidRDefault="00A40258" w:rsidP="00C163EA">
                  <w:pPr>
                    <w:widowControl w:val="0"/>
                    <w:adjustRightInd w:val="0"/>
                    <w:snapToGrid w:val="0"/>
                    <w:ind w:firstLineChars="177" w:firstLine="496"/>
                    <w:jc w:val="both"/>
                    <w:rPr>
                      <w:rFonts w:eastAsia="仿宋_GB2312"/>
                      <w:kern w:val="2"/>
                      <w:sz w:val="28"/>
                      <w:szCs w:val="28"/>
                    </w:rPr>
                  </w:pP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每有一项</w:t>
                  </w:r>
                  <w:proofErr w:type="gramStart"/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类似优</w:t>
                  </w:r>
                  <w:proofErr w:type="gramEnd"/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的评价得</w:t>
                  </w: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1</w:t>
                  </w: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分；最高得</w:t>
                  </w: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4</w:t>
                  </w: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分。</w:t>
                  </w:r>
                </w:p>
              </w:tc>
            </w:tr>
            <w:tr w:rsidR="00A40258" w:rsidRPr="00C163EA" w:rsidTr="00C163EA">
              <w:tc>
                <w:tcPr>
                  <w:tcW w:w="718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:rsidR="00A40258" w:rsidRPr="00C163EA" w:rsidRDefault="00A40258" w:rsidP="00FB1954">
                  <w:pPr>
                    <w:widowControl w:val="0"/>
                    <w:adjustRightInd w:val="0"/>
                    <w:snapToGrid w:val="0"/>
                    <w:jc w:val="center"/>
                    <w:rPr>
                      <w:rFonts w:eastAsia="仿宋_GB2312"/>
                      <w:kern w:val="2"/>
                      <w:sz w:val="28"/>
                      <w:szCs w:val="28"/>
                    </w:rPr>
                  </w:pP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2</w:t>
                  </w:r>
                </w:p>
              </w:tc>
              <w:tc>
                <w:tcPr>
                  <w:tcW w:w="2108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:rsidR="00A40258" w:rsidRPr="00C163EA" w:rsidRDefault="00A40258" w:rsidP="00FB1954">
                  <w:pPr>
                    <w:widowControl w:val="0"/>
                    <w:adjustRightInd w:val="0"/>
                    <w:snapToGrid w:val="0"/>
                    <w:jc w:val="both"/>
                    <w:rPr>
                      <w:rFonts w:eastAsia="仿宋_GB2312"/>
                      <w:kern w:val="2"/>
                      <w:sz w:val="28"/>
                      <w:szCs w:val="28"/>
                    </w:rPr>
                  </w:pP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履约能力、财务状况（依据</w:t>
                  </w:r>
                  <w:r w:rsidR="00E01D4C"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2016</w:t>
                  </w: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-201</w:t>
                  </w:r>
                  <w:r w:rsidR="00E01D4C"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7</w:t>
                  </w: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年度财务报表）</w:t>
                  </w:r>
                </w:p>
              </w:tc>
              <w:tc>
                <w:tcPr>
                  <w:tcW w:w="2174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:rsidR="00A40258" w:rsidRPr="00C163EA" w:rsidRDefault="00A40258" w:rsidP="00C163EA">
                  <w:pPr>
                    <w:widowControl w:val="0"/>
                    <w:adjustRightInd w:val="0"/>
                    <w:snapToGrid w:val="0"/>
                    <w:ind w:firstLineChars="177" w:firstLine="496"/>
                    <w:jc w:val="both"/>
                    <w:rPr>
                      <w:rFonts w:eastAsia="仿宋_GB2312"/>
                      <w:kern w:val="2"/>
                      <w:sz w:val="28"/>
                      <w:szCs w:val="28"/>
                    </w:rPr>
                  </w:pP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提供审计资质的第三方出具的《审计报告》及财务报表</w:t>
                  </w: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 xml:space="preserve"> 2</w:t>
                  </w: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年均盈利：</w:t>
                  </w: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2</w:t>
                  </w: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分；</w:t>
                  </w: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1</w:t>
                  </w: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年盈利：</w:t>
                  </w: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1</w:t>
                  </w: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分，未盈利或未能提供证明文件：</w:t>
                  </w: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0</w:t>
                  </w: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分。</w:t>
                  </w:r>
                </w:p>
              </w:tc>
            </w:tr>
            <w:tr w:rsidR="00A40258" w:rsidRPr="00C163EA" w:rsidTr="00C163EA">
              <w:tc>
                <w:tcPr>
                  <w:tcW w:w="718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:rsidR="00A40258" w:rsidRPr="00C163EA" w:rsidRDefault="000057A4" w:rsidP="00FB1954">
                  <w:pPr>
                    <w:widowControl w:val="0"/>
                    <w:adjustRightInd w:val="0"/>
                    <w:snapToGrid w:val="0"/>
                    <w:jc w:val="center"/>
                    <w:rPr>
                      <w:rFonts w:eastAsia="仿宋_GB2312"/>
                      <w:kern w:val="2"/>
                      <w:sz w:val="28"/>
                      <w:szCs w:val="28"/>
                    </w:rPr>
                  </w:pP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8</w:t>
                  </w:r>
                </w:p>
              </w:tc>
              <w:tc>
                <w:tcPr>
                  <w:tcW w:w="2108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:rsidR="00A40258" w:rsidRPr="00C163EA" w:rsidRDefault="00A40258" w:rsidP="00FB1954">
                  <w:pPr>
                    <w:widowControl w:val="0"/>
                    <w:adjustRightInd w:val="0"/>
                    <w:snapToGrid w:val="0"/>
                    <w:jc w:val="both"/>
                    <w:rPr>
                      <w:rFonts w:eastAsia="仿宋_GB2312"/>
                      <w:kern w:val="2"/>
                      <w:sz w:val="28"/>
                      <w:szCs w:val="28"/>
                    </w:rPr>
                  </w:pP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在有效期内的质量管理体系、环境管理体系、职业健康安全管理体系认证</w:t>
                  </w:r>
                  <w:r w:rsidR="00E01D4C"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、信息安全管理体系认证</w:t>
                  </w: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情况（提供证书扫描件）</w:t>
                  </w:r>
                </w:p>
              </w:tc>
              <w:tc>
                <w:tcPr>
                  <w:tcW w:w="2174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:rsidR="00A40258" w:rsidRPr="00C163EA" w:rsidRDefault="00A40258" w:rsidP="00763681">
                  <w:pPr>
                    <w:widowControl w:val="0"/>
                    <w:adjustRightInd w:val="0"/>
                    <w:snapToGrid w:val="0"/>
                    <w:jc w:val="both"/>
                    <w:rPr>
                      <w:rFonts w:eastAsia="仿宋_GB2312"/>
                      <w:kern w:val="2"/>
                      <w:sz w:val="28"/>
                      <w:szCs w:val="28"/>
                    </w:rPr>
                  </w:pP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每有一项得</w:t>
                  </w:r>
                  <w:r w:rsidR="00E01D4C"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2</w:t>
                  </w: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分</w:t>
                  </w:r>
                  <w:r w:rsidR="00763681">
                    <w:rPr>
                      <w:rFonts w:eastAsia="仿宋_GB2312" w:hint="eastAsia"/>
                      <w:kern w:val="2"/>
                      <w:sz w:val="28"/>
                      <w:szCs w:val="28"/>
                    </w:rPr>
                    <w:t>；</w:t>
                  </w: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最高得</w:t>
                  </w:r>
                  <w:r w:rsidR="00E01D4C"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8</w:t>
                  </w: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分。</w:t>
                  </w:r>
                </w:p>
              </w:tc>
            </w:tr>
            <w:tr w:rsidR="00A40258" w:rsidRPr="00C163EA" w:rsidTr="00C163EA">
              <w:tc>
                <w:tcPr>
                  <w:tcW w:w="718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:rsidR="00A40258" w:rsidRPr="00C163EA" w:rsidRDefault="00D46E41" w:rsidP="00FB1954">
                  <w:pPr>
                    <w:widowControl w:val="0"/>
                    <w:adjustRightInd w:val="0"/>
                    <w:snapToGrid w:val="0"/>
                    <w:jc w:val="center"/>
                    <w:rPr>
                      <w:rFonts w:eastAsia="仿宋_GB2312"/>
                      <w:kern w:val="2"/>
                      <w:sz w:val="28"/>
                      <w:szCs w:val="28"/>
                    </w:rPr>
                  </w:pP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lastRenderedPageBreak/>
                    <w:t>10</w:t>
                  </w:r>
                </w:p>
              </w:tc>
              <w:tc>
                <w:tcPr>
                  <w:tcW w:w="2108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:rsidR="00A40258" w:rsidRPr="00C163EA" w:rsidRDefault="00A40258" w:rsidP="00FB1954">
                  <w:pPr>
                    <w:widowControl w:val="0"/>
                    <w:adjustRightInd w:val="0"/>
                    <w:snapToGrid w:val="0"/>
                    <w:jc w:val="both"/>
                    <w:rPr>
                      <w:rFonts w:eastAsia="仿宋_GB2312"/>
                      <w:kern w:val="2"/>
                      <w:sz w:val="28"/>
                      <w:szCs w:val="28"/>
                    </w:rPr>
                  </w:pP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获得政府部门颁发的证书或奖项情况（须提供证明材料扫描件，不提供不得分）</w:t>
                  </w:r>
                </w:p>
              </w:tc>
              <w:tc>
                <w:tcPr>
                  <w:tcW w:w="2174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:rsidR="00FB1954" w:rsidRPr="00C163EA" w:rsidRDefault="00A40258" w:rsidP="00C163EA">
                  <w:pPr>
                    <w:widowControl w:val="0"/>
                    <w:adjustRightInd w:val="0"/>
                    <w:snapToGrid w:val="0"/>
                    <w:ind w:firstLineChars="177" w:firstLine="496"/>
                    <w:jc w:val="both"/>
                    <w:rPr>
                      <w:rFonts w:eastAsia="仿宋_GB2312"/>
                      <w:kern w:val="2"/>
                      <w:sz w:val="28"/>
                      <w:szCs w:val="28"/>
                    </w:rPr>
                  </w:pP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1</w:t>
                  </w:r>
                  <w:r w:rsidR="00F67E4C" w:rsidRPr="00C163EA">
                    <w:rPr>
                      <w:rFonts w:eastAsia="仿宋_GB2312" w:hint="eastAsia"/>
                      <w:kern w:val="2"/>
                      <w:sz w:val="28"/>
                      <w:szCs w:val="28"/>
                    </w:rPr>
                    <w:t>、</w:t>
                  </w: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获得安全文化建设示范单位证书，得</w:t>
                  </w:r>
                  <w:r w:rsidR="00D46E41"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5</w:t>
                  </w:r>
                  <w:bookmarkStart w:id="0" w:name="_GoBack"/>
                  <w:bookmarkEnd w:id="0"/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分</w:t>
                  </w:r>
                  <w:r w:rsidR="00F67E4C" w:rsidRPr="00C163EA">
                    <w:rPr>
                      <w:rFonts w:eastAsia="仿宋_GB2312" w:hint="eastAsia"/>
                      <w:kern w:val="2"/>
                      <w:sz w:val="28"/>
                      <w:szCs w:val="28"/>
                    </w:rPr>
                    <w:t>；</w:t>
                  </w:r>
                </w:p>
                <w:p w:rsidR="00A40258" w:rsidRPr="00C163EA" w:rsidRDefault="00A40258" w:rsidP="00C163EA">
                  <w:pPr>
                    <w:widowControl w:val="0"/>
                    <w:adjustRightInd w:val="0"/>
                    <w:snapToGrid w:val="0"/>
                    <w:ind w:firstLineChars="177" w:firstLine="496"/>
                    <w:jc w:val="both"/>
                    <w:rPr>
                      <w:rFonts w:eastAsia="仿宋_GB2312"/>
                      <w:kern w:val="2"/>
                      <w:sz w:val="28"/>
                      <w:szCs w:val="28"/>
                    </w:rPr>
                  </w:pP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2</w:t>
                  </w:r>
                  <w:r w:rsidR="00F67E4C" w:rsidRPr="00C163EA">
                    <w:rPr>
                      <w:rFonts w:eastAsia="仿宋_GB2312" w:hint="eastAsia"/>
                      <w:kern w:val="2"/>
                      <w:sz w:val="28"/>
                      <w:szCs w:val="28"/>
                    </w:rPr>
                    <w:t>、</w:t>
                  </w: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获得副省级及以上人民政府颁发的先进集体奖项，得</w:t>
                  </w:r>
                  <w:r w:rsidR="00D46E41"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5</w:t>
                  </w: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分。</w:t>
                  </w:r>
                </w:p>
              </w:tc>
            </w:tr>
            <w:tr w:rsidR="00A40258" w:rsidRPr="00C163EA" w:rsidTr="00C163EA">
              <w:tc>
                <w:tcPr>
                  <w:tcW w:w="718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:rsidR="00A40258" w:rsidRPr="00C163EA" w:rsidRDefault="000057A4" w:rsidP="00FB1954">
                  <w:pPr>
                    <w:widowControl w:val="0"/>
                    <w:adjustRightInd w:val="0"/>
                    <w:snapToGrid w:val="0"/>
                    <w:jc w:val="center"/>
                    <w:rPr>
                      <w:rFonts w:eastAsia="仿宋_GB2312"/>
                      <w:kern w:val="2"/>
                      <w:sz w:val="28"/>
                      <w:szCs w:val="28"/>
                    </w:rPr>
                  </w:pP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8</w:t>
                  </w:r>
                </w:p>
              </w:tc>
              <w:tc>
                <w:tcPr>
                  <w:tcW w:w="2108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:rsidR="00A40258" w:rsidRPr="00C163EA" w:rsidRDefault="00E01D4C" w:rsidP="00FB1954">
                  <w:pPr>
                    <w:widowControl w:val="0"/>
                    <w:adjustRightInd w:val="0"/>
                    <w:snapToGrid w:val="0"/>
                    <w:jc w:val="both"/>
                    <w:rPr>
                      <w:rFonts w:eastAsia="仿宋_GB2312"/>
                      <w:kern w:val="2"/>
                      <w:sz w:val="28"/>
                      <w:szCs w:val="28"/>
                    </w:rPr>
                  </w:pP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管理项目获奖情况</w:t>
                  </w:r>
                </w:p>
              </w:tc>
              <w:tc>
                <w:tcPr>
                  <w:tcW w:w="2174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:rsidR="00F67E4C" w:rsidRPr="00C163EA" w:rsidRDefault="00F67E4C" w:rsidP="00C163EA">
                  <w:pPr>
                    <w:widowControl w:val="0"/>
                    <w:adjustRightInd w:val="0"/>
                    <w:snapToGrid w:val="0"/>
                    <w:ind w:firstLineChars="177" w:firstLine="496"/>
                    <w:jc w:val="both"/>
                    <w:rPr>
                      <w:rFonts w:eastAsia="仿宋_GB2312"/>
                      <w:kern w:val="2"/>
                      <w:sz w:val="28"/>
                      <w:szCs w:val="28"/>
                    </w:rPr>
                  </w:pPr>
                  <w:r w:rsidRPr="00C163EA">
                    <w:rPr>
                      <w:rFonts w:eastAsia="仿宋_GB2312" w:hint="eastAsia"/>
                      <w:kern w:val="2"/>
                      <w:sz w:val="28"/>
                      <w:szCs w:val="28"/>
                    </w:rPr>
                    <w:t>1</w:t>
                  </w:r>
                  <w:r w:rsidRPr="00C163EA">
                    <w:rPr>
                      <w:rFonts w:eastAsia="仿宋_GB2312" w:hint="eastAsia"/>
                      <w:kern w:val="2"/>
                      <w:sz w:val="28"/>
                      <w:szCs w:val="28"/>
                    </w:rPr>
                    <w:t>、</w:t>
                  </w:r>
                  <w:r w:rsidR="00E01D4C"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获得</w:t>
                  </w:r>
                  <w:r w:rsidRPr="00C163EA">
                    <w:rPr>
                      <w:rFonts w:eastAsia="仿宋_GB2312" w:hint="eastAsia"/>
                      <w:kern w:val="2"/>
                      <w:sz w:val="28"/>
                      <w:szCs w:val="28"/>
                    </w:rPr>
                    <w:t>“</w:t>
                  </w:r>
                  <w:r w:rsidR="00E01D4C"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全国物业管理示范大厦</w:t>
                  </w:r>
                  <w:r w:rsidRPr="00C163EA">
                    <w:rPr>
                      <w:rFonts w:eastAsia="仿宋_GB2312" w:hint="eastAsia"/>
                      <w:kern w:val="2"/>
                      <w:sz w:val="28"/>
                      <w:szCs w:val="28"/>
                    </w:rPr>
                    <w:t>”</w:t>
                  </w:r>
                  <w:r w:rsidR="00E01D4C"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证书，得</w:t>
                  </w:r>
                  <w:r w:rsidR="000057A4"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8</w:t>
                  </w:r>
                  <w:r w:rsidR="00E01D4C"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分；</w:t>
                  </w:r>
                </w:p>
                <w:p w:rsidR="00F67E4C" w:rsidRPr="00C163EA" w:rsidRDefault="00F67E4C" w:rsidP="00C163EA">
                  <w:pPr>
                    <w:widowControl w:val="0"/>
                    <w:adjustRightInd w:val="0"/>
                    <w:snapToGrid w:val="0"/>
                    <w:ind w:firstLineChars="177" w:firstLine="496"/>
                    <w:jc w:val="both"/>
                    <w:rPr>
                      <w:rFonts w:eastAsia="仿宋_GB2312"/>
                      <w:kern w:val="2"/>
                      <w:sz w:val="28"/>
                      <w:szCs w:val="28"/>
                    </w:rPr>
                  </w:pPr>
                  <w:r w:rsidRPr="00C163EA">
                    <w:rPr>
                      <w:rFonts w:eastAsia="仿宋_GB2312" w:hint="eastAsia"/>
                      <w:kern w:val="2"/>
                      <w:sz w:val="28"/>
                      <w:szCs w:val="28"/>
                    </w:rPr>
                    <w:t>2</w:t>
                  </w:r>
                  <w:r w:rsidRPr="00C163EA">
                    <w:rPr>
                      <w:rFonts w:eastAsia="仿宋_GB2312" w:hint="eastAsia"/>
                      <w:kern w:val="2"/>
                      <w:sz w:val="28"/>
                      <w:szCs w:val="28"/>
                    </w:rPr>
                    <w:t>、</w:t>
                  </w:r>
                  <w:r w:rsidR="00E01D4C"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获得</w:t>
                  </w:r>
                  <w:r w:rsidRPr="00C163EA">
                    <w:rPr>
                      <w:rFonts w:eastAsia="仿宋_GB2312" w:hint="eastAsia"/>
                      <w:kern w:val="2"/>
                      <w:sz w:val="28"/>
                      <w:szCs w:val="28"/>
                    </w:rPr>
                    <w:t>“</w:t>
                  </w:r>
                  <w:r w:rsidR="00E01D4C"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广东省物业管理示范大厦</w:t>
                  </w:r>
                  <w:r w:rsidRPr="00C163EA">
                    <w:rPr>
                      <w:rFonts w:eastAsia="仿宋_GB2312" w:hint="eastAsia"/>
                      <w:kern w:val="2"/>
                      <w:sz w:val="28"/>
                      <w:szCs w:val="28"/>
                    </w:rPr>
                    <w:t>”</w:t>
                  </w:r>
                  <w:r w:rsidR="00E01D4C"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证书，得</w:t>
                  </w:r>
                  <w:r w:rsidR="000057A4"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4</w:t>
                  </w:r>
                  <w:r w:rsidR="00E01D4C"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分；</w:t>
                  </w:r>
                </w:p>
                <w:p w:rsidR="00F67E4C" w:rsidRPr="00C163EA" w:rsidRDefault="00F67E4C" w:rsidP="00C163EA">
                  <w:pPr>
                    <w:widowControl w:val="0"/>
                    <w:adjustRightInd w:val="0"/>
                    <w:snapToGrid w:val="0"/>
                    <w:ind w:firstLineChars="177" w:firstLine="496"/>
                    <w:jc w:val="both"/>
                    <w:rPr>
                      <w:rFonts w:eastAsia="仿宋_GB2312"/>
                      <w:kern w:val="2"/>
                      <w:sz w:val="28"/>
                      <w:szCs w:val="28"/>
                    </w:rPr>
                  </w:pPr>
                  <w:r w:rsidRPr="00C163EA">
                    <w:rPr>
                      <w:rFonts w:eastAsia="仿宋_GB2312" w:hint="eastAsia"/>
                      <w:kern w:val="2"/>
                      <w:sz w:val="28"/>
                      <w:szCs w:val="28"/>
                    </w:rPr>
                    <w:t>3</w:t>
                  </w:r>
                  <w:r w:rsidRPr="00C163EA">
                    <w:rPr>
                      <w:rFonts w:eastAsia="仿宋_GB2312" w:hint="eastAsia"/>
                      <w:kern w:val="2"/>
                      <w:sz w:val="28"/>
                      <w:szCs w:val="28"/>
                    </w:rPr>
                    <w:t>、</w:t>
                  </w:r>
                  <w:r w:rsidR="00E01D4C"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获得</w:t>
                  </w:r>
                  <w:r w:rsidRPr="00C163EA">
                    <w:rPr>
                      <w:rFonts w:eastAsia="仿宋_GB2312" w:hint="eastAsia"/>
                      <w:kern w:val="2"/>
                      <w:sz w:val="28"/>
                      <w:szCs w:val="28"/>
                    </w:rPr>
                    <w:t>“</w:t>
                  </w:r>
                  <w:r w:rsidR="00E01D4C"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广州市物业管理示范大厦</w:t>
                  </w:r>
                  <w:r w:rsidRPr="00C163EA">
                    <w:rPr>
                      <w:rFonts w:eastAsia="仿宋_GB2312" w:hint="eastAsia"/>
                      <w:kern w:val="2"/>
                      <w:sz w:val="28"/>
                      <w:szCs w:val="28"/>
                    </w:rPr>
                    <w:t>”</w:t>
                  </w:r>
                  <w:r w:rsidR="00E01D4C"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证书，得</w:t>
                  </w:r>
                  <w:r w:rsidR="000057A4"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2</w:t>
                  </w:r>
                  <w:r w:rsidR="00E01D4C"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分；</w:t>
                  </w:r>
                </w:p>
                <w:p w:rsidR="00A40258" w:rsidRPr="00C163EA" w:rsidRDefault="00E01D4C" w:rsidP="00C163EA">
                  <w:pPr>
                    <w:widowControl w:val="0"/>
                    <w:adjustRightInd w:val="0"/>
                    <w:snapToGrid w:val="0"/>
                    <w:ind w:firstLineChars="177" w:firstLine="496"/>
                    <w:jc w:val="both"/>
                    <w:rPr>
                      <w:rFonts w:eastAsia="仿宋_GB2312"/>
                      <w:kern w:val="2"/>
                      <w:sz w:val="28"/>
                      <w:szCs w:val="28"/>
                    </w:rPr>
                  </w:pP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此项满分为</w:t>
                  </w:r>
                  <w:r w:rsidR="000057A4"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8</w:t>
                  </w:r>
                  <w:r w:rsidRPr="00C163EA">
                    <w:rPr>
                      <w:rFonts w:eastAsia="仿宋_GB2312"/>
                      <w:kern w:val="2"/>
                      <w:sz w:val="28"/>
                      <w:szCs w:val="28"/>
                    </w:rPr>
                    <w:t>分</w:t>
                  </w:r>
                  <w:r w:rsidR="00F67E4C" w:rsidRPr="00C163EA">
                    <w:rPr>
                      <w:rFonts w:eastAsia="仿宋_GB2312" w:hint="eastAsia"/>
                      <w:kern w:val="2"/>
                      <w:sz w:val="28"/>
                      <w:szCs w:val="28"/>
                    </w:rPr>
                    <w:t>。</w:t>
                  </w:r>
                </w:p>
              </w:tc>
            </w:tr>
          </w:tbl>
          <w:p w:rsidR="00A40258" w:rsidRPr="00C163EA" w:rsidRDefault="00A40258" w:rsidP="00C163EA">
            <w:pPr>
              <w:widowControl w:val="0"/>
              <w:adjustRightInd w:val="0"/>
              <w:snapToGrid w:val="0"/>
              <w:spacing w:line="560" w:lineRule="exact"/>
              <w:ind w:firstLineChars="220" w:firstLine="616"/>
              <w:rPr>
                <w:rFonts w:eastAsia="仿宋_GB2312"/>
                <w:kern w:val="2"/>
                <w:sz w:val="28"/>
                <w:szCs w:val="28"/>
              </w:rPr>
            </w:pPr>
          </w:p>
        </w:tc>
      </w:tr>
    </w:tbl>
    <w:p w:rsidR="0078398B" w:rsidRPr="003B1A65" w:rsidRDefault="0078398B" w:rsidP="003B1A65">
      <w:pPr>
        <w:widowControl w:val="0"/>
        <w:adjustRightInd w:val="0"/>
        <w:snapToGrid w:val="0"/>
        <w:spacing w:line="560" w:lineRule="exact"/>
        <w:ind w:firstLineChars="220" w:firstLine="704"/>
        <w:rPr>
          <w:rFonts w:eastAsia="仿宋_GB2312"/>
          <w:kern w:val="2"/>
          <w:sz w:val="32"/>
          <w:szCs w:val="32"/>
        </w:rPr>
      </w:pPr>
    </w:p>
    <w:sectPr w:rsidR="0078398B" w:rsidRPr="003B1A65" w:rsidSect="003B1A65">
      <w:pgSz w:w="11906" w:h="16838" w:code="9"/>
      <w:pgMar w:top="2098" w:right="1474" w:bottom="1985" w:left="1588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533FA" w:rsidRDefault="004533FA" w:rsidP="006C56D3">
      <w:r>
        <w:separator/>
      </w:r>
    </w:p>
  </w:endnote>
  <w:endnote w:type="continuationSeparator" w:id="0">
    <w:p w:rsidR="004533FA" w:rsidRDefault="004533FA" w:rsidP="006C56D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533FA" w:rsidRDefault="004533FA" w:rsidP="006C56D3">
      <w:r>
        <w:separator/>
      </w:r>
    </w:p>
  </w:footnote>
  <w:footnote w:type="continuationSeparator" w:id="0">
    <w:p w:rsidR="004533FA" w:rsidRDefault="004533FA" w:rsidP="006C56D3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4A61ACD"/>
    <w:multiLevelType w:val="multilevel"/>
    <w:tmpl w:val="24A61ACD"/>
    <w:lvl w:ilvl="0">
      <w:start w:val="1"/>
      <w:numFmt w:val="decimal"/>
      <w:lvlText w:val="%1"/>
      <w:lvlJc w:val="center"/>
      <w:pPr>
        <w:tabs>
          <w:tab w:val="num" w:pos="142"/>
        </w:tabs>
        <w:ind w:left="142" w:firstLine="38"/>
      </w:pPr>
      <w:rPr>
        <w:rFonts w:hint="eastAsia"/>
      </w:r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741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C36150"/>
    <w:rsid w:val="000057A4"/>
    <w:rsid w:val="001540F3"/>
    <w:rsid w:val="001F6CC9"/>
    <w:rsid w:val="002E0829"/>
    <w:rsid w:val="003B1A65"/>
    <w:rsid w:val="004351E8"/>
    <w:rsid w:val="004533FA"/>
    <w:rsid w:val="004B36EB"/>
    <w:rsid w:val="00527BAD"/>
    <w:rsid w:val="006A25EA"/>
    <w:rsid w:val="006C56D3"/>
    <w:rsid w:val="00763681"/>
    <w:rsid w:val="0078398B"/>
    <w:rsid w:val="00817E8A"/>
    <w:rsid w:val="0087532D"/>
    <w:rsid w:val="00904A2B"/>
    <w:rsid w:val="00A0784E"/>
    <w:rsid w:val="00A40258"/>
    <w:rsid w:val="00A437EC"/>
    <w:rsid w:val="00AC2FA0"/>
    <w:rsid w:val="00B10827"/>
    <w:rsid w:val="00B156B9"/>
    <w:rsid w:val="00C163EA"/>
    <w:rsid w:val="00C36150"/>
    <w:rsid w:val="00C67650"/>
    <w:rsid w:val="00C678CA"/>
    <w:rsid w:val="00C912E1"/>
    <w:rsid w:val="00D36EA4"/>
    <w:rsid w:val="00D46E41"/>
    <w:rsid w:val="00DA584D"/>
    <w:rsid w:val="00E01D4C"/>
    <w:rsid w:val="00E16EAE"/>
    <w:rsid w:val="00F67E4C"/>
    <w:rsid w:val="00F76797"/>
    <w:rsid w:val="00FB195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0258"/>
    <w:rPr>
      <w:rFonts w:ascii="Times New Roman" w:eastAsia="宋体" w:hAnsi="Times New Roman" w:cs="Times New Roman"/>
      <w:kern w:val="0"/>
      <w:szCs w:val="20"/>
    </w:rPr>
  </w:style>
  <w:style w:type="paragraph" w:styleId="4">
    <w:name w:val="heading 4"/>
    <w:basedOn w:val="a"/>
    <w:next w:val="a0"/>
    <w:link w:val="4Char"/>
    <w:qFormat/>
    <w:rsid w:val="00A40258"/>
    <w:pPr>
      <w:widowControl w:val="0"/>
      <w:autoSpaceDE w:val="0"/>
      <w:autoSpaceDN w:val="0"/>
      <w:adjustRightInd w:val="0"/>
      <w:snapToGrid w:val="0"/>
      <w:spacing w:line="360" w:lineRule="auto"/>
      <w:jc w:val="both"/>
      <w:outlineLvl w:val="3"/>
    </w:pPr>
    <w:rPr>
      <w:rFonts w:ascii="宋体" w:hAnsi="Arial" w:cs="宋体"/>
      <w:color w:val="00000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4Char">
    <w:name w:val="标题 4 Char"/>
    <w:basedOn w:val="a1"/>
    <w:link w:val="4"/>
    <w:rsid w:val="00A40258"/>
    <w:rPr>
      <w:rFonts w:ascii="宋体" w:eastAsia="宋体" w:hAnsi="Arial" w:cs="宋体"/>
      <w:color w:val="000000"/>
      <w:kern w:val="0"/>
      <w:szCs w:val="20"/>
    </w:rPr>
  </w:style>
  <w:style w:type="paragraph" w:customStyle="1" w:styleId="0">
    <w:name w:val="正文_0"/>
    <w:qFormat/>
    <w:rsid w:val="00A40258"/>
    <w:rPr>
      <w:rFonts w:ascii="Times New Roman" w:eastAsia="宋体" w:hAnsi="Times New Roman" w:cs="Times New Roman"/>
      <w:kern w:val="0"/>
      <w:szCs w:val="20"/>
    </w:rPr>
  </w:style>
  <w:style w:type="paragraph" w:styleId="a0">
    <w:name w:val="Normal Indent"/>
    <w:basedOn w:val="a"/>
    <w:uiPriority w:val="99"/>
    <w:semiHidden/>
    <w:unhideWhenUsed/>
    <w:rsid w:val="00A40258"/>
    <w:pPr>
      <w:ind w:firstLineChars="200" w:firstLine="420"/>
    </w:pPr>
  </w:style>
  <w:style w:type="paragraph" w:styleId="a4">
    <w:name w:val="Balloon Text"/>
    <w:basedOn w:val="a"/>
    <w:link w:val="Char"/>
    <w:uiPriority w:val="99"/>
    <w:semiHidden/>
    <w:unhideWhenUsed/>
    <w:rsid w:val="00A40258"/>
    <w:rPr>
      <w:sz w:val="18"/>
      <w:szCs w:val="18"/>
    </w:rPr>
  </w:style>
  <w:style w:type="character" w:customStyle="1" w:styleId="Char">
    <w:name w:val="批注框文本 Char"/>
    <w:basedOn w:val="a1"/>
    <w:link w:val="a4"/>
    <w:uiPriority w:val="99"/>
    <w:semiHidden/>
    <w:rsid w:val="00A40258"/>
    <w:rPr>
      <w:rFonts w:ascii="Times New Roman" w:eastAsia="宋体" w:hAnsi="Times New Roman" w:cs="Times New Roman"/>
      <w:kern w:val="0"/>
      <w:sz w:val="18"/>
      <w:szCs w:val="18"/>
    </w:rPr>
  </w:style>
  <w:style w:type="paragraph" w:styleId="a5">
    <w:name w:val="List Paragraph"/>
    <w:basedOn w:val="a"/>
    <w:uiPriority w:val="34"/>
    <w:qFormat/>
    <w:rsid w:val="00A40258"/>
    <w:pPr>
      <w:ind w:firstLineChars="200" w:firstLine="420"/>
    </w:pPr>
  </w:style>
  <w:style w:type="paragraph" w:styleId="a6">
    <w:name w:val="header"/>
    <w:basedOn w:val="a"/>
    <w:link w:val="Char0"/>
    <w:uiPriority w:val="99"/>
    <w:semiHidden/>
    <w:unhideWhenUsed/>
    <w:rsid w:val="006C56D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1"/>
    <w:link w:val="a6"/>
    <w:uiPriority w:val="99"/>
    <w:semiHidden/>
    <w:rsid w:val="006C56D3"/>
    <w:rPr>
      <w:rFonts w:ascii="Times New Roman" w:eastAsia="宋体" w:hAnsi="Times New Roman" w:cs="Times New Roman"/>
      <w:kern w:val="0"/>
      <w:sz w:val="18"/>
      <w:szCs w:val="18"/>
    </w:rPr>
  </w:style>
  <w:style w:type="paragraph" w:styleId="a7">
    <w:name w:val="footer"/>
    <w:basedOn w:val="a"/>
    <w:link w:val="Char1"/>
    <w:uiPriority w:val="99"/>
    <w:semiHidden/>
    <w:unhideWhenUsed/>
    <w:rsid w:val="006C56D3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customStyle="1" w:styleId="Char1">
    <w:name w:val="页脚 Char"/>
    <w:basedOn w:val="a1"/>
    <w:link w:val="a7"/>
    <w:uiPriority w:val="99"/>
    <w:semiHidden/>
    <w:rsid w:val="006C56D3"/>
    <w:rPr>
      <w:rFonts w:ascii="Times New Roman" w:eastAsia="宋体" w:hAnsi="Times New Roman" w:cs="Times New Roman"/>
      <w:kern w:val="0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0258"/>
    <w:rPr>
      <w:rFonts w:ascii="Times New Roman" w:eastAsia="宋体" w:hAnsi="Times New Roman" w:cs="Times New Roman"/>
      <w:kern w:val="0"/>
      <w:szCs w:val="20"/>
    </w:rPr>
  </w:style>
  <w:style w:type="paragraph" w:styleId="4">
    <w:name w:val="heading 4"/>
    <w:basedOn w:val="a"/>
    <w:next w:val="a0"/>
    <w:link w:val="4Char"/>
    <w:qFormat/>
    <w:rsid w:val="00A40258"/>
    <w:pPr>
      <w:widowControl w:val="0"/>
      <w:autoSpaceDE w:val="0"/>
      <w:autoSpaceDN w:val="0"/>
      <w:adjustRightInd w:val="0"/>
      <w:snapToGrid w:val="0"/>
      <w:spacing w:line="360" w:lineRule="auto"/>
      <w:jc w:val="both"/>
      <w:outlineLvl w:val="3"/>
    </w:pPr>
    <w:rPr>
      <w:rFonts w:ascii="宋体" w:hAnsi="Arial" w:cs="宋体"/>
      <w:color w:val="00000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4Char">
    <w:name w:val="标题 4 Char"/>
    <w:basedOn w:val="a1"/>
    <w:link w:val="4"/>
    <w:rsid w:val="00A40258"/>
    <w:rPr>
      <w:rFonts w:ascii="宋体" w:eastAsia="宋体" w:hAnsi="Arial" w:cs="宋体"/>
      <w:color w:val="000000"/>
      <w:kern w:val="0"/>
      <w:szCs w:val="20"/>
    </w:rPr>
  </w:style>
  <w:style w:type="paragraph" w:customStyle="1" w:styleId="0">
    <w:name w:val="正文_0"/>
    <w:qFormat/>
    <w:rsid w:val="00A40258"/>
    <w:rPr>
      <w:rFonts w:ascii="Times New Roman" w:eastAsia="宋体" w:hAnsi="Times New Roman" w:cs="Times New Roman"/>
      <w:kern w:val="0"/>
      <w:szCs w:val="20"/>
    </w:rPr>
  </w:style>
  <w:style w:type="paragraph" w:styleId="a0">
    <w:name w:val="Normal Indent"/>
    <w:basedOn w:val="a"/>
    <w:uiPriority w:val="99"/>
    <w:semiHidden/>
    <w:unhideWhenUsed/>
    <w:rsid w:val="00A40258"/>
    <w:pPr>
      <w:ind w:firstLineChars="200" w:firstLine="420"/>
    </w:pPr>
  </w:style>
  <w:style w:type="paragraph" w:styleId="a4">
    <w:name w:val="Balloon Text"/>
    <w:basedOn w:val="a"/>
    <w:link w:val="Char"/>
    <w:uiPriority w:val="99"/>
    <w:semiHidden/>
    <w:unhideWhenUsed/>
    <w:rsid w:val="00A40258"/>
    <w:rPr>
      <w:sz w:val="18"/>
      <w:szCs w:val="18"/>
    </w:rPr>
  </w:style>
  <w:style w:type="character" w:customStyle="1" w:styleId="Char">
    <w:name w:val="批注框文本 Char"/>
    <w:basedOn w:val="a1"/>
    <w:link w:val="a4"/>
    <w:uiPriority w:val="99"/>
    <w:semiHidden/>
    <w:rsid w:val="00A40258"/>
    <w:rPr>
      <w:rFonts w:ascii="Times New Roman" w:eastAsia="宋体" w:hAnsi="Times New Roman" w:cs="Times New Roman"/>
      <w:kern w:val="0"/>
      <w:sz w:val="18"/>
      <w:szCs w:val="18"/>
    </w:rPr>
  </w:style>
  <w:style w:type="paragraph" w:styleId="a5">
    <w:name w:val="List Paragraph"/>
    <w:basedOn w:val="a"/>
    <w:uiPriority w:val="34"/>
    <w:qFormat/>
    <w:rsid w:val="00A40258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E61C105-A1BE-4475-8BC0-2352A93624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4</Pages>
  <Words>251</Words>
  <Characters>1431</Characters>
  <Application>Microsoft Office Word</Application>
  <DocSecurity>0</DocSecurity>
  <Lines>11</Lines>
  <Paragraphs>3</Paragraphs>
  <ScaleCrop>false</ScaleCrop>
  <Company>kaiwu</Company>
  <LinksUpToDate>false</LinksUpToDate>
  <CharactersWithSpaces>1679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kaiwu</dc:creator>
  <cp:lastModifiedBy>Win7w</cp:lastModifiedBy>
  <cp:revision>4</cp:revision>
  <dcterms:created xsi:type="dcterms:W3CDTF">2018-06-24T08:56:00Z</dcterms:created>
  <dcterms:modified xsi:type="dcterms:W3CDTF">2018-06-27T02:04:00Z</dcterms:modified>
</cp:coreProperties>
</file>