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55" w:rsidRDefault="004C7A32">
      <w:pPr>
        <w:pStyle w:val="a8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6D0455" w:rsidRDefault="00E23245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</w:t>
      </w:r>
      <w:r w:rsidR="004C7A3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本单位就“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2009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月至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2015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12</w:t>
      </w:r>
      <w:r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月期间的财务收支审计</w:t>
      </w:r>
      <w:r w:rsidR="004C7A32">
        <w:rPr>
          <w:rFonts w:ascii="Times New Roman" w:eastAsia="仿宋_GB2312" w:hAnsi="仿宋_GB2312" w:cs="仿宋_GB2312" w:hint="eastAsia"/>
          <w:kern w:val="2"/>
          <w:sz w:val="32"/>
          <w:szCs w:val="32"/>
        </w:rPr>
        <w:t>”网上询价项目进行询价，请合格的供应商予以报价。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GZSSNG-WSXJ-</w:t>
      </w:r>
      <w:r w:rsidR="00E23245">
        <w:rPr>
          <w:rFonts w:ascii="Times New Roman" w:eastAsia="仿宋_GB2312" w:hAnsi="仿宋_GB2312" w:cs="Times New Roman" w:hint="eastAsia"/>
          <w:kern w:val="2"/>
          <w:sz w:val="32"/>
          <w:szCs w:val="32"/>
        </w:rPr>
        <w:t>BGS</w:t>
      </w:r>
      <w:r w:rsidR="00E23245"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-2017-00</w:t>
      </w:r>
      <w:r w:rsidR="00786A7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4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2009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月至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2015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12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月期间的财务收支审计</w:t>
      </w:r>
      <w:r>
        <w:rPr>
          <w:rFonts w:ascii="仿宋" w:eastAsia="仿宋" w:hAnsi="仿宋" w:hint="eastAsia"/>
          <w:sz w:val="32"/>
          <w:szCs w:val="32"/>
        </w:rPr>
        <w:t>询价项目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2009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月至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2015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12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月期间的财务收支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E23245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20</w:t>
      </w:r>
      <w:r w:rsidR="00E23245">
        <w:rPr>
          <w:rFonts w:ascii="Times New Roman" w:eastAsia="仿宋_GB2312" w:hAnsi="仿宋_GB2312" w:cs="Times New Roman" w:hint="eastAsia"/>
          <w:kern w:val="2"/>
          <w:sz w:val="32"/>
          <w:szCs w:val="32"/>
        </w:rPr>
        <w:t>万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元。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6D0455" w:rsidRPr="00E2324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 w:rsid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，定标后不再增补任何费用。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</w:t>
      </w:r>
      <w:r w:rsidR="0005119B">
        <w:rPr>
          <w:rFonts w:ascii="Times New Roman" w:eastAsia="仿宋_GB2312" w:hAnsi="仿宋_GB2312" w:cs="仿宋_GB2312" w:hint="eastAsia"/>
          <w:kern w:val="2"/>
          <w:sz w:val="32"/>
          <w:szCs w:val="32"/>
        </w:rPr>
        <w:t>按合同约定时间</w:t>
      </w:r>
      <w:r w:rsid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提交审计报告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</w:p>
    <w:p w:rsidR="00103353" w:rsidRDefault="004C7A32" w:rsidP="00103353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E23245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</w:t>
      </w:r>
      <w:r w:rsid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保密要求：</w:t>
      </w:r>
      <w:r w:rsid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应严格遵守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国家有关保密法律法规，不得泄露与本项目有关的秘密，亦不得将其用于履行本项目之外的其他用途，即便提供给与履行本合同有关的人员，也应该保密并限于履行合同所需范围内使用。造成泄密的，将依法追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究有关人员的法律责任。无论</w:t>
      </w:r>
      <w:r w:rsidR="00E23245" w:rsidRPr="0030615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</w:t>
      </w:r>
      <w:r w:rsidR="00306152" w:rsidRPr="00306152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</w:t>
      </w:r>
      <w:r w:rsidR="00E23245" w:rsidRPr="00306152">
        <w:rPr>
          <w:rFonts w:ascii="Times New Roman" w:eastAsia="仿宋_GB2312" w:hAnsi="仿宋_GB2312" w:cs="仿宋_GB2312" w:hint="eastAsia"/>
          <w:kern w:val="2"/>
          <w:sz w:val="32"/>
          <w:szCs w:val="32"/>
        </w:rPr>
        <w:t>目</w:t>
      </w:r>
      <w:r w:rsidR="00E23245" w:rsidRPr="00E23245">
        <w:rPr>
          <w:rFonts w:ascii="Times New Roman" w:eastAsia="仿宋_GB2312" w:hAnsi="仿宋_GB2312" w:cs="仿宋_GB2312" w:hint="eastAsia"/>
          <w:kern w:val="2"/>
          <w:sz w:val="32"/>
          <w:szCs w:val="32"/>
        </w:rPr>
        <w:t>是否变更、解除、终止，本条款均持续有效。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FF3EDB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E23245" w:rsidRPr="00FF3EDB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 w:rsidRPr="00FF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本项目评审采用综合评分法，评审以采购文件规定的条件为依据。评分比重及标准构成如下：综合评分（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100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分）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=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技术评分（</w:t>
      </w:r>
      <w:r w:rsidR="002F2691">
        <w:rPr>
          <w:rFonts w:ascii="Times New Roman" w:eastAsia="仿宋_GB2312" w:hAnsi="仿宋_GB2312" w:cs="仿宋_GB2312" w:hint="eastAsia"/>
          <w:kern w:val="2"/>
          <w:sz w:val="32"/>
          <w:szCs w:val="32"/>
        </w:rPr>
        <w:t>7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0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分）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+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价格评分（</w:t>
      </w:r>
      <w:r w:rsidR="00A53AE2">
        <w:rPr>
          <w:rFonts w:ascii="Times New Roman" w:eastAsia="仿宋_GB2312" w:hAnsi="仿宋_GB2312" w:cs="仿宋_GB2312" w:hint="eastAsia"/>
          <w:kern w:val="2"/>
          <w:sz w:val="32"/>
          <w:szCs w:val="32"/>
        </w:rPr>
        <w:t>3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0</w:t>
      </w:r>
      <w:r w:rsidR="00103353" w:rsidRPr="00103353"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分）</w:t>
      </w:r>
    </w:p>
    <w:tbl>
      <w:tblPr>
        <w:tblW w:w="99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2"/>
        <w:gridCol w:w="1701"/>
        <w:gridCol w:w="847"/>
        <w:gridCol w:w="5528"/>
      </w:tblGrid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综合评分</w:t>
            </w:r>
          </w:p>
        </w:tc>
        <w:tc>
          <w:tcPr>
            <w:tcW w:w="170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评审分项</w:t>
            </w:r>
          </w:p>
        </w:tc>
        <w:tc>
          <w:tcPr>
            <w:tcW w:w="847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5528" w:type="dxa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b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评审标准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技术评分</w:t>
            </w:r>
          </w:p>
        </w:tc>
        <w:tc>
          <w:tcPr>
            <w:tcW w:w="1701" w:type="dxa"/>
            <w:vAlign w:val="center"/>
          </w:tcPr>
          <w:p w:rsidR="00AE019F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提供服务</w:t>
            </w:r>
          </w:p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47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E019F" w:rsidRPr="00C502E1" w:rsidRDefault="008C1643" w:rsidP="00EF530E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按人数多少：</w:t>
            </w:r>
            <w:r w:rsidR="00AE019F" w:rsidRPr="00C502E1">
              <w:rPr>
                <w:rFonts w:ascii="楷体" w:eastAsia="楷体" w:hAnsi="楷体" w:cs="宋体"/>
                <w:sz w:val="28"/>
                <w:szCs w:val="28"/>
              </w:rPr>
              <w:t>优：(90%≤得分≤100%)对比最优；良：(70%≤得分＜90%)对比次之；中：(40%≤得分＜70%)对比一般；差：(得分＜40%)对比最差。）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019F" w:rsidRDefault="00AE019F" w:rsidP="00EF530E">
            <w:pPr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完成服务</w:t>
            </w:r>
          </w:p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时间</w:t>
            </w:r>
          </w:p>
        </w:tc>
        <w:tc>
          <w:tcPr>
            <w:tcW w:w="847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E019F" w:rsidRPr="00C502E1" w:rsidRDefault="008C1643" w:rsidP="00EF530E">
            <w:pPr>
              <w:spacing w:line="44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按时间长短</w:t>
            </w:r>
            <w:r w:rsidR="00AE019F" w:rsidRPr="00C502E1">
              <w:rPr>
                <w:rFonts w:ascii="楷体" w:eastAsia="楷体" w:hAnsi="楷体" w:cs="宋体"/>
                <w:sz w:val="28"/>
                <w:szCs w:val="28"/>
              </w:rPr>
              <w:t>，对比最优：(90%≤得分≤100%)；良：(70%≤得分＜90%)对比次之；中：(40%≤得分＜70%)对比一般；差：(得分＜40%)对比最差。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Merge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2015年至今类似项目业绩</w:t>
            </w:r>
          </w:p>
        </w:tc>
        <w:tc>
          <w:tcPr>
            <w:tcW w:w="847" w:type="dxa"/>
            <w:vAlign w:val="center"/>
          </w:tcPr>
          <w:p w:rsidR="00AE019F" w:rsidRPr="00C502E1" w:rsidRDefault="00E9653E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E019F" w:rsidRPr="00C502E1" w:rsidRDefault="00AE019F" w:rsidP="00E9653E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根据报价人2015年以来承接过类似审计、咨询服务项目。一个项目1分，最高</w:t>
            </w:r>
            <w:r w:rsidR="00E9653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分。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D70106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采购人需求响应</w:t>
            </w:r>
          </w:p>
        </w:tc>
        <w:tc>
          <w:tcPr>
            <w:tcW w:w="847" w:type="dxa"/>
            <w:vAlign w:val="center"/>
          </w:tcPr>
          <w:p w:rsidR="00AE019F" w:rsidRPr="00C502E1" w:rsidRDefault="002F2691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E019F" w:rsidRPr="00C502E1" w:rsidRDefault="008C1643" w:rsidP="00EF530E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按报价时间先后：</w:t>
            </w:r>
            <w:r w:rsidR="00AE019F" w:rsidRPr="00C502E1">
              <w:rPr>
                <w:rFonts w:ascii="楷体" w:eastAsia="楷体" w:hAnsi="楷体" w:cs="宋体"/>
                <w:sz w:val="28"/>
                <w:szCs w:val="28"/>
              </w:rPr>
              <w:t>优(90%≤得分≤100%)；良(70%≤得分＜90%)；中(40%≤得分＜70%)；差(得分＜40%)。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D70106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vMerge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服务承诺和质量保障措施</w:t>
            </w:r>
          </w:p>
        </w:tc>
        <w:tc>
          <w:tcPr>
            <w:tcW w:w="847" w:type="dxa"/>
            <w:vAlign w:val="center"/>
          </w:tcPr>
          <w:p w:rsidR="00AE019F" w:rsidRPr="00C502E1" w:rsidRDefault="002F2691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E019F" w:rsidRPr="00C502E1" w:rsidRDefault="00AE019F" w:rsidP="00EF530E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cs="宋体"/>
                <w:sz w:val="28"/>
                <w:szCs w:val="28"/>
              </w:rPr>
              <w:t>优(90%≤得分≤100%)；良(70%≤得分＜90%)；中(40%≤得分＜70%)；差(得分＜40%)。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D70106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Merge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保密措施</w:t>
            </w:r>
          </w:p>
        </w:tc>
        <w:tc>
          <w:tcPr>
            <w:tcW w:w="847" w:type="dxa"/>
            <w:vAlign w:val="center"/>
          </w:tcPr>
          <w:p w:rsidR="00AE019F" w:rsidRPr="00C502E1" w:rsidRDefault="002F2691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AE019F" w:rsidRPr="00C502E1" w:rsidRDefault="00AE019F" w:rsidP="00EF530E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cs="宋体"/>
                <w:sz w:val="28"/>
                <w:szCs w:val="28"/>
              </w:rPr>
              <w:t>优(90%≤得分≤100%)；良(70%≤得分＜90%)；中(40%≤得分＜70%)；差(得分＜40%)。</w:t>
            </w:r>
          </w:p>
        </w:tc>
      </w:tr>
      <w:tr w:rsidR="00AE019F" w:rsidRPr="00C502E1" w:rsidTr="00EF530E">
        <w:tc>
          <w:tcPr>
            <w:tcW w:w="851" w:type="dxa"/>
            <w:vAlign w:val="center"/>
          </w:tcPr>
          <w:p w:rsidR="00AE019F" w:rsidRPr="00C502E1" w:rsidRDefault="00D70106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E019F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价格评分</w:t>
            </w:r>
          </w:p>
        </w:tc>
        <w:tc>
          <w:tcPr>
            <w:tcW w:w="1701" w:type="dxa"/>
            <w:vAlign w:val="center"/>
          </w:tcPr>
          <w:p w:rsidR="00AE019F" w:rsidRPr="00C502E1" w:rsidRDefault="00AE019F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项目报价</w:t>
            </w:r>
          </w:p>
        </w:tc>
        <w:tc>
          <w:tcPr>
            <w:tcW w:w="847" w:type="dxa"/>
            <w:vAlign w:val="center"/>
          </w:tcPr>
          <w:p w:rsidR="00AE019F" w:rsidRPr="00C502E1" w:rsidRDefault="002F2691" w:rsidP="00EF530E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AE019F" w:rsidRPr="00C502E1" w:rsidRDefault="00AE019F" w:rsidP="00EF530E">
            <w:pPr>
              <w:spacing w:line="44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价格分采用低优先法计算，各有效报价人的报价中，取最低价为评标基准价，其价格分</w:t>
            </w:r>
            <w:r w:rsidRPr="00C502E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为满分，其他报价人的价格分统一按公式计算：价格评分=（评标基准价/评标价）*分值</w:t>
            </w:r>
          </w:p>
        </w:tc>
      </w:tr>
    </w:tbl>
    <w:p w:rsidR="00103353" w:rsidRPr="00103353" w:rsidRDefault="00103353" w:rsidP="00103353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103353">
        <w:rPr>
          <w:rFonts w:ascii="Times New Roman" w:eastAsia="仿宋_GB2312" w:hAnsi="仿宋_GB2312" w:cs="仿宋_GB2312" w:hint="eastAsia"/>
          <w:sz w:val="32"/>
          <w:szCs w:val="32"/>
        </w:rPr>
        <w:lastRenderedPageBreak/>
        <w:t>评审小组根据采购文件、评分标准及评审原则进行评审，按照综合评分由高到低顺序排列，向采购人推荐第一名为中标供应商，第二名为候补中标供应商。</w:t>
      </w:r>
    </w:p>
    <w:p w:rsidR="00E1682F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FF3EDB"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</w:t>
      </w:r>
      <w:r w:rsid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开标时间</w:t>
      </w:r>
      <w:r w:rsid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:</w:t>
      </w:r>
      <w:r w:rsidR="00E1682F" w:rsidRPr="00E1682F">
        <w:rPr>
          <w:rFonts w:hint="eastAsia"/>
        </w:rPr>
        <w:t xml:space="preserve"> 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2017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7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 w:rsidR="00016AD6">
        <w:rPr>
          <w:rFonts w:ascii="Times New Roman" w:eastAsia="仿宋_GB2312" w:hAnsi="仿宋_GB2312" w:cs="仿宋_GB2312" w:hint="eastAsia"/>
          <w:kern w:val="2"/>
          <w:sz w:val="32"/>
          <w:szCs w:val="32"/>
        </w:rPr>
        <w:t>3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日</w:t>
      </w:r>
      <w:r w:rsidR="00016AD6">
        <w:rPr>
          <w:rFonts w:ascii="Times New Roman" w:eastAsia="仿宋_GB2312" w:hAnsi="仿宋_GB2312" w:cs="仿宋_GB2312" w:hint="eastAsia"/>
          <w:kern w:val="2"/>
          <w:sz w:val="32"/>
          <w:szCs w:val="32"/>
        </w:rPr>
        <w:t>下午</w:t>
      </w:r>
      <w:r w:rsidR="00016AD6">
        <w:rPr>
          <w:rFonts w:ascii="Times New Roman" w:eastAsia="仿宋_GB2312" w:hAnsi="仿宋_GB2312" w:cs="仿宋_GB2312" w:hint="eastAsia"/>
          <w:kern w:val="2"/>
          <w:sz w:val="32"/>
          <w:szCs w:val="32"/>
        </w:rPr>
        <w:t>2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:</w:t>
      </w:r>
      <w:r w:rsidR="00016AD6">
        <w:rPr>
          <w:rFonts w:ascii="Times New Roman" w:eastAsia="仿宋_GB2312" w:hAnsi="仿宋_GB2312" w:cs="仿宋_GB2312" w:hint="eastAsia"/>
          <w:kern w:val="2"/>
          <w:sz w:val="32"/>
          <w:szCs w:val="32"/>
        </w:rPr>
        <w:t>3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0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，评审小组采购综合评分法选定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 w:rsidR="00E1682F" w:rsidRPr="00E1682F">
        <w:rPr>
          <w:rFonts w:ascii="Times New Roman" w:eastAsia="仿宋_GB2312" w:hAnsi="仿宋_GB2312" w:cs="仿宋_GB2312" w:hint="eastAsia"/>
          <w:kern w:val="2"/>
          <w:sz w:val="32"/>
          <w:szCs w:val="32"/>
        </w:rPr>
        <w:t>名中标人。</w:t>
      </w:r>
    </w:p>
    <w:p w:rsidR="00335F77" w:rsidRDefault="00E1682F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</w:t>
      </w:r>
      <w:r w:rsidR="00335F77">
        <w:rPr>
          <w:rFonts w:ascii="Times New Roman" w:eastAsia="仿宋_GB2312" w:hAnsi="仿宋_GB2312" w:cs="仿宋_GB2312" w:hint="eastAsia"/>
          <w:kern w:val="2"/>
          <w:sz w:val="32"/>
          <w:szCs w:val="32"/>
        </w:rPr>
        <w:t>未提供下列文件</w:t>
      </w:r>
      <w:r w:rsidR="004C7A32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，投标文件无效，作为废标处理：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授权单位盖公章、法定代表人签名的有效授权委托书；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有效的工商营业执照和相关资质证书的复印件；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报价表；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836EC">
        <w:rPr>
          <w:rFonts w:ascii="Times New Roman" w:eastAsia="仿宋_GB2312" w:hAnsi="仿宋_GB2312" w:cs="仿宋_GB2312" w:hint="eastAsia"/>
          <w:color w:val="FF0000"/>
          <w:sz w:val="32"/>
          <w:szCs w:val="32"/>
        </w:rPr>
        <w:t>项目组成员简历及</w:t>
      </w: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服务方案；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类似项目业绩；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项目评审要求提交的证明文件；</w:t>
      </w:r>
    </w:p>
    <w:p w:rsidR="00335F77" w:rsidRPr="00335F77" w:rsidRDefault="00335F77" w:rsidP="00684DF6">
      <w:pPr>
        <w:pStyle w:val="1"/>
        <w:numPr>
          <w:ilvl w:val="0"/>
          <w:numId w:val="1"/>
        </w:numPr>
        <w:ind w:firstLineChars="0"/>
        <w:jc w:val="left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报价人认为应提供的其他资料。</w:t>
      </w:r>
    </w:p>
    <w:p w:rsidR="006D0455" w:rsidRPr="00335F77" w:rsidRDefault="004C7A32" w:rsidP="00335F77">
      <w:pPr>
        <w:pStyle w:val="1"/>
        <w:ind w:firstLineChars="0" w:firstLine="0"/>
        <w:rPr>
          <w:rFonts w:ascii="Times New Roman" w:eastAsia="仿宋_GB2312" w:hAnsi="仿宋_GB2312" w:cs="仿宋_GB2312"/>
          <w:sz w:val="32"/>
          <w:szCs w:val="32"/>
        </w:rPr>
      </w:pPr>
      <w:r w:rsidRPr="00335F77">
        <w:rPr>
          <w:rFonts w:ascii="Times New Roman" w:eastAsia="仿宋_GB2312" w:hAnsi="仿宋_GB2312"/>
          <w:sz w:val="32"/>
          <w:szCs w:val="32"/>
        </w:rPr>
        <w:t>1</w:t>
      </w:r>
      <w:r w:rsidR="00957AA5" w:rsidRPr="00335F77">
        <w:rPr>
          <w:rFonts w:ascii="Times New Roman" w:eastAsia="仿宋_GB2312" w:hAnsi="仿宋_GB2312" w:hint="eastAsia"/>
          <w:sz w:val="32"/>
          <w:szCs w:val="32"/>
        </w:rPr>
        <w:t>5</w:t>
      </w:r>
      <w:r w:rsidRPr="00335F77">
        <w:rPr>
          <w:rFonts w:ascii="Times New Roman" w:eastAsia="仿宋_GB2312" w:hAnsi="仿宋_GB2312" w:cs="仿宋_GB2312" w:hint="eastAsia"/>
          <w:sz w:val="32"/>
          <w:szCs w:val="32"/>
        </w:rPr>
        <w:t>、询价项目报价文件提交的时间及地点：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FF3EDB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 w:rsidR="009B09F5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</w:t>
      </w:r>
      <w:r w:rsidR="009B09F5">
        <w:rPr>
          <w:rFonts w:ascii="Times New Roman" w:eastAsia="仿宋_GB2312" w:hAnsi="仿宋_GB2312" w:cs="仿宋_GB2312" w:hint="eastAsia"/>
          <w:kern w:val="2"/>
          <w:sz w:val="32"/>
          <w:szCs w:val="32"/>
        </w:rPr>
        <w:t>上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午</w:t>
      </w:r>
      <w:r w:rsidR="009B09F5">
        <w:rPr>
          <w:rFonts w:ascii="Times New Roman" w:eastAsia="仿宋_GB2312" w:hAnsi="仿宋_GB2312" w:cs="仿宋_GB2312" w:hint="eastAsia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</w:t>
      </w:r>
      <w:bookmarkStart w:id="0" w:name="_GoBack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</w:t>
      </w:r>
      <w:r w:rsidR="00FF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 w:rsidR="00FF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号楼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楼</w:t>
      </w:r>
      <w:bookmarkEnd w:id="0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</w:p>
    <w:p w:rsidR="00FF3EDB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020-8136</w:t>
      </w:r>
      <w:r w:rsidR="00FF3EDB">
        <w:rPr>
          <w:rFonts w:ascii="Times New Roman" w:eastAsia="仿宋_GB2312" w:hAnsi="仿宋_GB2312" w:cs="Times New Roman" w:hint="eastAsia"/>
          <w:kern w:val="2"/>
          <w:sz w:val="32"/>
          <w:szCs w:val="32"/>
        </w:rPr>
        <w:t>5360</w:t>
      </w:r>
    </w:p>
    <w:p w:rsidR="006D0455" w:rsidRDefault="004C7A32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</w:t>
      </w:r>
      <w:r w:rsidR="00FF3EDB">
        <w:rPr>
          <w:rFonts w:ascii="Times New Roman" w:eastAsia="仿宋_GB2312" w:hAnsi="仿宋_GB2312" w:cs="仿宋_GB2312" w:hint="eastAsia"/>
          <w:kern w:val="2"/>
          <w:sz w:val="32"/>
          <w:szCs w:val="32"/>
        </w:rPr>
        <w:t>王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6D0455" w:rsidRDefault="006D0455"/>
    <w:sectPr w:rsidR="006D0455" w:rsidSect="006D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5B" w:rsidRDefault="00704D5B" w:rsidP="00E23245">
      <w:r>
        <w:separator/>
      </w:r>
    </w:p>
  </w:endnote>
  <w:endnote w:type="continuationSeparator" w:id="1">
    <w:p w:rsidR="00704D5B" w:rsidRDefault="00704D5B" w:rsidP="00E2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5B" w:rsidRDefault="00704D5B" w:rsidP="00E23245">
      <w:r>
        <w:separator/>
      </w:r>
    </w:p>
  </w:footnote>
  <w:footnote w:type="continuationSeparator" w:id="1">
    <w:p w:rsidR="00704D5B" w:rsidRDefault="00704D5B" w:rsidP="00E23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D6D"/>
    <w:rsid w:val="00010E06"/>
    <w:rsid w:val="00016AD6"/>
    <w:rsid w:val="0005119B"/>
    <w:rsid w:val="00073274"/>
    <w:rsid w:val="000E353E"/>
    <w:rsid w:val="000F2625"/>
    <w:rsid w:val="00103353"/>
    <w:rsid w:val="00203323"/>
    <w:rsid w:val="00240694"/>
    <w:rsid w:val="00262FA1"/>
    <w:rsid w:val="002F2691"/>
    <w:rsid w:val="002F7F0D"/>
    <w:rsid w:val="00306152"/>
    <w:rsid w:val="0032083D"/>
    <w:rsid w:val="00335F77"/>
    <w:rsid w:val="003836EC"/>
    <w:rsid w:val="003E3C0F"/>
    <w:rsid w:val="004C23EE"/>
    <w:rsid w:val="004C7A32"/>
    <w:rsid w:val="00583271"/>
    <w:rsid w:val="005D6F8F"/>
    <w:rsid w:val="00634888"/>
    <w:rsid w:val="00684DF6"/>
    <w:rsid w:val="006A029E"/>
    <w:rsid w:val="006D0455"/>
    <w:rsid w:val="00704D5B"/>
    <w:rsid w:val="00715124"/>
    <w:rsid w:val="00786A74"/>
    <w:rsid w:val="008208CB"/>
    <w:rsid w:val="00831023"/>
    <w:rsid w:val="008C1643"/>
    <w:rsid w:val="009122E8"/>
    <w:rsid w:val="009306AC"/>
    <w:rsid w:val="00957AA5"/>
    <w:rsid w:val="009B09F5"/>
    <w:rsid w:val="009D4505"/>
    <w:rsid w:val="00A35DC2"/>
    <w:rsid w:val="00A53AE2"/>
    <w:rsid w:val="00A714C8"/>
    <w:rsid w:val="00A9219E"/>
    <w:rsid w:val="00AE019F"/>
    <w:rsid w:val="00B33FBA"/>
    <w:rsid w:val="00B55E14"/>
    <w:rsid w:val="00BE5E11"/>
    <w:rsid w:val="00BF57D3"/>
    <w:rsid w:val="00C45E12"/>
    <w:rsid w:val="00CC001C"/>
    <w:rsid w:val="00CF3996"/>
    <w:rsid w:val="00D70106"/>
    <w:rsid w:val="00D71D60"/>
    <w:rsid w:val="00D87D3B"/>
    <w:rsid w:val="00DE09B2"/>
    <w:rsid w:val="00DE3561"/>
    <w:rsid w:val="00E1682F"/>
    <w:rsid w:val="00E23245"/>
    <w:rsid w:val="00E56A2E"/>
    <w:rsid w:val="00E910B1"/>
    <w:rsid w:val="00E9653E"/>
    <w:rsid w:val="00EC4D6D"/>
    <w:rsid w:val="00F4323E"/>
    <w:rsid w:val="00F95E64"/>
    <w:rsid w:val="00FB7666"/>
    <w:rsid w:val="00FF3EDB"/>
    <w:rsid w:val="04202B70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5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6D0455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6D0455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6D045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D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D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6D0455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6D0455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6D0455"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sid w:val="006D0455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6D0455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6D0455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D0455"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rsid w:val="00335F77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F2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2017-07-06T07:10:00Z</cp:lastPrinted>
  <dcterms:created xsi:type="dcterms:W3CDTF">2017-06-28T09:00:00Z</dcterms:created>
  <dcterms:modified xsi:type="dcterms:W3CDTF">2017-07-07T00:27:00Z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